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5" w:rsidRPr="00F47492" w:rsidRDefault="00121B3F" w:rsidP="00121B3F">
      <w:pPr>
        <w:spacing w:line="276" w:lineRule="auto"/>
        <w:ind w:right="-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5445" cy="9261238"/>
            <wp:effectExtent l="19050" t="0" r="8255" b="0"/>
            <wp:docPr id="2" name="Рисунок 2" descr="E:\ШПИРЭ-Все4февраля2013\ШПИРЭс19декабря21012\2019_  2020\конкурс\рассылка\титульный лист  2019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ПИРЭ-Все4февраля2013\ШПИРЭс19декабря21012\2019_  2020\конкурс\рассылка\титульный лист  2019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637" cy="92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645" w:rsidRPr="00F47492">
        <w:rPr>
          <w:sz w:val="28"/>
          <w:szCs w:val="28"/>
        </w:rPr>
        <w:lastRenderedPageBreak/>
        <w:t xml:space="preserve">Открытый краевой конкурс школьных проектов по </w:t>
      </w:r>
      <w:proofErr w:type="spellStart"/>
      <w:r w:rsidR="007F6645" w:rsidRPr="00F47492">
        <w:rPr>
          <w:sz w:val="28"/>
          <w:szCs w:val="28"/>
        </w:rPr>
        <w:t>энергоэффективности</w:t>
      </w:r>
      <w:proofErr w:type="spellEnd"/>
      <w:r w:rsidR="007F6645" w:rsidRPr="00F47492">
        <w:rPr>
          <w:sz w:val="28"/>
          <w:szCs w:val="28"/>
        </w:rPr>
        <w:t xml:space="preserve"> «ЭНЕРГИЯ И СРЕДА ОБИТАНИЯ» (далее – Конкурс) проводится Общественной организацией «Ресурсно-информационный центр экологического образования г. Владивостока», Департаментом образования и науки Приморского края, МАУ </w:t>
      </w:r>
      <w:proofErr w:type="gramStart"/>
      <w:r w:rsidR="007F6645" w:rsidRPr="00F47492">
        <w:rPr>
          <w:sz w:val="28"/>
          <w:szCs w:val="28"/>
        </w:rPr>
        <w:t>ДО</w:t>
      </w:r>
      <w:proofErr w:type="gramEnd"/>
      <w:r w:rsidR="007F6645" w:rsidRPr="00F47492">
        <w:rPr>
          <w:sz w:val="28"/>
          <w:szCs w:val="28"/>
        </w:rPr>
        <w:t xml:space="preserve"> «</w:t>
      </w:r>
      <w:proofErr w:type="gramStart"/>
      <w:r w:rsidR="007F6645" w:rsidRPr="00F47492">
        <w:rPr>
          <w:sz w:val="28"/>
          <w:szCs w:val="28"/>
        </w:rPr>
        <w:t>Владивостокский</w:t>
      </w:r>
      <w:proofErr w:type="gramEnd"/>
      <w:r w:rsidR="007F6645" w:rsidRPr="00F47492">
        <w:rPr>
          <w:sz w:val="28"/>
          <w:szCs w:val="28"/>
        </w:rPr>
        <w:t xml:space="preserve"> городской Дворец детского творчества».</w:t>
      </w:r>
    </w:p>
    <w:p w:rsidR="007F6645" w:rsidRPr="00F47492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Конкурс проводится в рамках международного образовательного проекта SPARE/ШПИРЭ (школьная программа использования ресурсов и энергии </w:t>
      </w:r>
      <w:proofErr w:type="gramStart"/>
      <w:r w:rsidRPr="00F47492">
        <w:rPr>
          <w:sz w:val="28"/>
          <w:szCs w:val="28"/>
        </w:rPr>
        <w:t>–к</w:t>
      </w:r>
      <w:proofErr w:type="gramEnd"/>
      <w:r w:rsidRPr="00F47492">
        <w:rPr>
          <w:sz w:val="28"/>
          <w:szCs w:val="28"/>
        </w:rPr>
        <w:t>рупнейшего международного образовательного проекта для школьников по образованию по вопросам изменения климата и энергетики). В течение 10 лет конкурс был приурочен к всемирной декаде ООН «Образование для устойчивого развития».</w:t>
      </w:r>
    </w:p>
    <w:p w:rsidR="007F6645" w:rsidRPr="00F47492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F47492">
        <w:rPr>
          <w:sz w:val="28"/>
          <w:szCs w:val="28"/>
        </w:rPr>
        <w:t>Конкурс 201</w:t>
      </w:r>
      <w:r w:rsidR="003206BC">
        <w:rPr>
          <w:sz w:val="28"/>
          <w:szCs w:val="28"/>
        </w:rPr>
        <w:t>9</w:t>
      </w:r>
      <w:r w:rsidRPr="00F47492">
        <w:rPr>
          <w:sz w:val="28"/>
          <w:szCs w:val="28"/>
        </w:rPr>
        <w:t>/20</w:t>
      </w:r>
      <w:r w:rsidR="003206BC">
        <w:rPr>
          <w:sz w:val="28"/>
          <w:szCs w:val="28"/>
        </w:rPr>
        <w:t>20</w:t>
      </w:r>
      <w:r w:rsidRPr="00F47492">
        <w:rPr>
          <w:sz w:val="28"/>
          <w:szCs w:val="28"/>
        </w:rPr>
        <w:t xml:space="preserve"> года проводится под девизом: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F6645" w:rsidRPr="00F47492" w:rsidTr="00BE6401">
        <w:tc>
          <w:tcPr>
            <w:tcW w:w="9936" w:type="dxa"/>
          </w:tcPr>
          <w:p w:rsidR="007F6645" w:rsidRPr="00F47492" w:rsidRDefault="00F11FB9" w:rsidP="00F11FB9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F47492">
              <w:rPr>
                <w:rFonts w:ascii="Calibri" w:hAnsi="Calibri" w:cs="Calibri"/>
                <w:sz w:val="32"/>
                <w:szCs w:val="22"/>
              </w:rPr>
              <w:t>Сохраним климат, сберегая энергию и ресурсы!</w:t>
            </w:r>
          </w:p>
        </w:tc>
      </w:tr>
    </w:tbl>
    <w:p w:rsidR="007F6645" w:rsidRPr="00F47492" w:rsidRDefault="007F6645" w:rsidP="007F6645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F47492">
        <w:rPr>
          <w:b/>
          <w:bCs/>
          <w:sz w:val="28"/>
          <w:szCs w:val="28"/>
        </w:rPr>
        <w:t xml:space="preserve">Цель конкурса: </w:t>
      </w:r>
      <w:r w:rsidRPr="00F47492">
        <w:rPr>
          <w:sz w:val="28"/>
          <w:szCs w:val="28"/>
        </w:rPr>
        <w:t>внедрение идей и методов энергосбережения в обществе, создание у детей мотивации для сбережения ресурсов и энергии, воспитания  навыков экологически устойчивого стиля жизни, просвещение детей и молодежи в вопросах изменения климата, способов снижения выбросов парниковых газов, энергосбережения.</w:t>
      </w:r>
      <w:r w:rsidRPr="00F47492">
        <w:rPr>
          <w:b/>
          <w:bCs/>
          <w:sz w:val="28"/>
          <w:szCs w:val="28"/>
        </w:rPr>
        <w:t xml:space="preserve"> </w:t>
      </w:r>
    </w:p>
    <w:p w:rsidR="007F6645" w:rsidRPr="00F47492" w:rsidRDefault="007F6645" w:rsidP="007F6645">
      <w:pPr>
        <w:pStyle w:val="emb4"/>
        <w:widowControl w:val="0"/>
        <w:spacing w:before="0" w:beforeAutospacing="0" w:after="0" w:afterAutospacing="0" w:line="276" w:lineRule="auto"/>
        <w:ind w:firstLine="539"/>
        <w:rPr>
          <w:sz w:val="28"/>
          <w:szCs w:val="28"/>
        </w:rPr>
      </w:pPr>
      <w:r w:rsidRPr="00F47492">
        <w:rPr>
          <w:sz w:val="28"/>
          <w:szCs w:val="28"/>
        </w:rPr>
        <w:t xml:space="preserve">Конкурс проходит по двум направлениям: </w:t>
      </w:r>
    </w:p>
    <w:p w:rsidR="007F6645" w:rsidRPr="00F47492" w:rsidRDefault="007F6645" w:rsidP="007F6645">
      <w:pPr>
        <w:pStyle w:val="emb4"/>
        <w:widowControl w:val="0"/>
        <w:spacing w:before="0" w:beforeAutospacing="0" w:after="0" w:afterAutospacing="0" w:line="276" w:lineRule="auto"/>
        <w:ind w:firstLine="539"/>
        <w:rPr>
          <w:rFonts w:ascii="Times New Roman" w:hAnsi="Times New Roman"/>
          <w:b w:val="0"/>
          <w:bCs w:val="0"/>
          <w:sz w:val="28"/>
          <w:szCs w:val="28"/>
        </w:rPr>
      </w:pPr>
      <w:r w:rsidRPr="00F47492">
        <w:rPr>
          <w:rFonts w:ascii="Times New Roman" w:hAnsi="Times New Roman"/>
          <w:b w:val="0"/>
          <w:bCs w:val="0"/>
          <w:sz w:val="28"/>
          <w:szCs w:val="28"/>
        </w:rPr>
        <w:t>1. Конкурс для школьников (принимаются проекты и от индивидуальных авторов, и от группы авторов; участники – учащиеся 7-17 лет);</w:t>
      </w:r>
    </w:p>
    <w:p w:rsidR="007F6645" w:rsidRPr="00F47492" w:rsidRDefault="007F6645" w:rsidP="007F6645">
      <w:pPr>
        <w:pStyle w:val="emb4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47492">
        <w:rPr>
          <w:rFonts w:ascii="Times New Roman" w:hAnsi="Times New Roman"/>
          <w:b w:val="0"/>
          <w:bCs w:val="0"/>
          <w:sz w:val="28"/>
          <w:szCs w:val="28"/>
        </w:rPr>
        <w:t>Конкурс для учителей.</w:t>
      </w:r>
    </w:p>
    <w:p w:rsidR="007F6645" w:rsidRPr="00F47492" w:rsidRDefault="007F6645" w:rsidP="00E7102A">
      <w:pPr>
        <w:spacing w:before="240" w:line="276" w:lineRule="auto"/>
        <w:ind w:right="-81" w:firstLine="708"/>
        <w:jc w:val="center"/>
        <w:rPr>
          <w:sz w:val="28"/>
          <w:szCs w:val="28"/>
          <w:u w:val="single"/>
        </w:rPr>
      </w:pPr>
      <w:r w:rsidRPr="00F47492">
        <w:rPr>
          <w:sz w:val="28"/>
          <w:szCs w:val="28"/>
          <w:u w:val="single"/>
        </w:rPr>
        <w:t>Номинации для школьников:</w:t>
      </w:r>
    </w:p>
    <w:p w:rsidR="007F6645" w:rsidRPr="00F47492" w:rsidRDefault="007F6645" w:rsidP="007F6645">
      <w:pPr>
        <w:autoSpaceDE w:val="0"/>
        <w:autoSpaceDN w:val="0"/>
        <w:adjustRightInd w:val="0"/>
        <w:ind w:right="-198"/>
        <w:rPr>
          <w:sz w:val="28"/>
          <w:szCs w:val="28"/>
        </w:rPr>
      </w:pPr>
      <w:r w:rsidRPr="00F47492">
        <w:rPr>
          <w:b/>
          <w:color w:val="000000"/>
          <w:sz w:val="28"/>
          <w:szCs w:val="28"/>
        </w:rPr>
        <w:t>Номинация 1</w:t>
      </w:r>
      <w:r w:rsidR="00B303F7" w:rsidRPr="00F47492">
        <w:rPr>
          <w:b/>
          <w:color w:val="000000"/>
          <w:sz w:val="28"/>
          <w:szCs w:val="28"/>
        </w:rPr>
        <w:t xml:space="preserve"> для школьников</w:t>
      </w:r>
      <w:r w:rsidRPr="00F47492">
        <w:rPr>
          <w:b/>
          <w:color w:val="000000"/>
          <w:sz w:val="28"/>
          <w:szCs w:val="28"/>
        </w:rPr>
        <w:t xml:space="preserve">. </w:t>
      </w:r>
      <w:r w:rsidRPr="00F47492">
        <w:rPr>
          <w:b/>
          <w:sz w:val="28"/>
          <w:szCs w:val="28"/>
        </w:rPr>
        <w:t xml:space="preserve">Проекты по теме энергосбережения, </w:t>
      </w:r>
      <w:proofErr w:type="spellStart"/>
      <w:r w:rsidRPr="00F47492">
        <w:rPr>
          <w:b/>
          <w:sz w:val="28"/>
          <w:szCs w:val="28"/>
        </w:rPr>
        <w:t>энергоэффективности</w:t>
      </w:r>
      <w:proofErr w:type="spellEnd"/>
      <w:r w:rsidRPr="00F47492">
        <w:rPr>
          <w:b/>
          <w:sz w:val="28"/>
          <w:szCs w:val="28"/>
        </w:rPr>
        <w:t xml:space="preserve"> и возобновляемой энергетики.</w:t>
      </w:r>
      <w:r w:rsidRPr="00F47492">
        <w:rPr>
          <w:sz w:val="28"/>
          <w:szCs w:val="28"/>
        </w:rPr>
        <w:t xml:space="preserve"> </w:t>
      </w:r>
      <w:r w:rsidR="00FA4CFF" w:rsidRPr="00F47492">
        <w:rPr>
          <w:sz w:val="28"/>
          <w:szCs w:val="28"/>
        </w:rPr>
        <w:t>(К</w:t>
      </w:r>
      <w:r w:rsidRPr="00F47492">
        <w:rPr>
          <w:sz w:val="28"/>
          <w:szCs w:val="28"/>
        </w:rPr>
        <w:t xml:space="preserve">ак планируемые, так и </w:t>
      </w:r>
      <w:r w:rsidR="00FA4CFF" w:rsidRPr="00F47492">
        <w:rPr>
          <w:sz w:val="28"/>
          <w:szCs w:val="28"/>
        </w:rPr>
        <w:t>реализованные</w:t>
      </w:r>
      <w:r w:rsidRPr="00F47492">
        <w:rPr>
          <w:sz w:val="28"/>
          <w:szCs w:val="28"/>
        </w:rPr>
        <w:t xml:space="preserve"> проекты</w:t>
      </w:r>
      <w:r w:rsidR="00FA4CFF" w:rsidRPr="00F47492">
        <w:rPr>
          <w:sz w:val="28"/>
          <w:szCs w:val="28"/>
        </w:rPr>
        <w:t>)</w:t>
      </w:r>
      <w:r w:rsidRPr="00F47492">
        <w:rPr>
          <w:sz w:val="28"/>
          <w:szCs w:val="28"/>
        </w:rPr>
        <w:t>.</w:t>
      </w:r>
    </w:p>
    <w:p w:rsidR="00FA4CFF" w:rsidRPr="00F47492" w:rsidRDefault="007F6645" w:rsidP="00FA4CFF">
      <w:pPr>
        <w:autoSpaceDE w:val="0"/>
        <w:autoSpaceDN w:val="0"/>
        <w:adjustRightInd w:val="0"/>
        <w:ind w:left="142" w:right="-34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- </w:t>
      </w:r>
      <w:r w:rsidRPr="00F47492">
        <w:rPr>
          <w:b/>
          <w:sz w:val="28"/>
          <w:szCs w:val="28"/>
        </w:rPr>
        <w:t xml:space="preserve">Проекты по внедрению энергосбережения и </w:t>
      </w:r>
      <w:proofErr w:type="spellStart"/>
      <w:r w:rsidRPr="00F47492">
        <w:rPr>
          <w:b/>
          <w:sz w:val="28"/>
          <w:szCs w:val="28"/>
        </w:rPr>
        <w:t>энергоэффективности</w:t>
      </w:r>
      <w:proofErr w:type="spellEnd"/>
      <w:r w:rsidRPr="00F47492">
        <w:rPr>
          <w:sz w:val="28"/>
          <w:szCs w:val="28"/>
        </w:rPr>
        <w:t xml:space="preserve"> </w:t>
      </w:r>
      <w:r w:rsidR="00FA4CFF" w:rsidRPr="00F47492">
        <w:rPr>
          <w:sz w:val="28"/>
          <w:szCs w:val="28"/>
        </w:rPr>
        <w:t>в школе, в доме, в районе должны рассматривать реальные объекты, предлагаемые методы и технологии для эффективного и экономного использования энергии. Обоснуйте, как можно осуществить этот проект, и какие результаты он даст.</w:t>
      </w:r>
    </w:p>
    <w:p w:rsidR="00FA4CFF" w:rsidRPr="003206BC" w:rsidRDefault="007F6645" w:rsidP="00FA4CFF">
      <w:pPr>
        <w:autoSpaceDE w:val="0"/>
        <w:autoSpaceDN w:val="0"/>
        <w:adjustRightInd w:val="0"/>
        <w:ind w:left="142" w:right="-34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>-</w:t>
      </w:r>
      <w:r w:rsidRPr="00F47492">
        <w:rPr>
          <w:b/>
          <w:sz w:val="28"/>
          <w:szCs w:val="28"/>
        </w:rPr>
        <w:t xml:space="preserve"> Проекты энергоснабжения от возобновляемых источников энергии</w:t>
      </w:r>
      <w:r w:rsidR="00FA4CFF" w:rsidRPr="00F47492">
        <w:rPr>
          <w:b/>
          <w:sz w:val="28"/>
          <w:szCs w:val="28"/>
        </w:rPr>
        <w:t xml:space="preserve"> </w:t>
      </w:r>
      <w:r w:rsidR="00FA4CFF" w:rsidRPr="003206BC">
        <w:rPr>
          <w:sz w:val="28"/>
          <w:szCs w:val="28"/>
        </w:rPr>
        <w:t>должны включать обоснование (почему вы выбрали именно этот источник энергии и эту технологию) и описание - как проект может быть реализован на практике и какой это даст результат (выработка энергии, замещение традиционных источников).</w:t>
      </w:r>
    </w:p>
    <w:p w:rsidR="00FA4CFF" w:rsidRPr="00F47492" w:rsidRDefault="00FA4CFF" w:rsidP="00FA4CFF">
      <w:pPr>
        <w:autoSpaceDE w:val="0"/>
        <w:autoSpaceDN w:val="0"/>
        <w:adjustRightInd w:val="0"/>
        <w:ind w:left="142" w:right="-341"/>
        <w:jc w:val="both"/>
        <w:rPr>
          <w:sz w:val="28"/>
          <w:szCs w:val="28"/>
        </w:rPr>
      </w:pPr>
      <w:r w:rsidRPr="00F47492">
        <w:rPr>
          <w:b/>
          <w:sz w:val="28"/>
          <w:szCs w:val="28"/>
        </w:rPr>
        <w:t xml:space="preserve"> </w:t>
      </w:r>
      <w:r w:rsidR="007F6645" w:rsidRPr="00F47492">
        <w:rPr>
          <w:sz w:val="28"/>
          <w:szCs w:val="28"/>
        </w:rPr>
        <w:t xml:space="preserve"> </w:t>
      </w:r>
      <w:r w:rsidR="00E7102A" w:rsidRPr="00F47492">
        <w:rPr>
          <w:b/>
          <w:sz w:val="28"/>
          <w:szCs w:val="28"/>
        </w:rPr>
        <w:t>Проекты энергосбережения за счет мер ресурсосбережения</w:t>
      </w:r>
      <w:r w:rsidR="00E7102A" w:rsidRPr="00F47492">
        <w:rPr>
          <w:sz w:val="28"/>
          <w:szCs w:val="28"/>
        </w:rPr>
        <w:t xml:space="preserve"> </w:t>
      </w:r>
      <w:r w:rsidRPr="00F47492">
        <w:rPr>
          <w:sz w:val="28"/>
          <w:szCs w:val="28"/>
        </w:rPr>
        <w:t xml:space="preserve">(через изменение привычек и образа жизни - отказ от одноразовых вещей, повторное использование вещей, раздельный сбор и переработка отходов, компостирование и т.д.). Проект подразумевает рассмотрение жизненного цикла продуктов (вещей), оценку минимизации влияния на климат через ресурсосбережение, </w:t>
      </w:r>
      <w:r w:rsidRPr="00F47492">
        <w:rPr>
          <w:sz w:val="28"/>
          <w:szCs w:val="28"/>
        </w:rPr>
        <w:lastRenderedPageBreak/>
        <w:t xml:space="preserve">рекомендации по практическому использованию идеи в жизни. Проект может быть выполнен как на личном уровне, так и на уровне семьи, школы, района. </w:t>
      </w:r>
    </w:p>
    <w:p w:rsidR="00FA4CFF" w:rsidRPr="00F47492" w:rsidRDefault="00FA4CFF" w:rsidP="00FA4CFF">
      <w:pPr>
        <w:spacing w:line="276" w:lineRule="auto"/>
        <w:ind w:right="-81" w:firstLine="708"/>
        <w:jc w:val="both"/>
        <w:rPr>
          <w:b/>
          <w:sz w:val="28"/>
          <w:szCs w:val="28"/>
        </w:rPr>
      </w:pPr>
    </w:p>
    <w:p w:rsidR="00E7102A" w:rsidRPr="00F47492" w:rsidRDefault="00E7102A" w:rsidP="00FA4CFF">
      <w:pPr>
        <w:autoSpaceDE w:val="0"/>
        <w:autoSpaceDN w:val="0"/>
        <w:adjustRightInd w:val="0"/>
        <w:ind w:left="142" w:right="-341"/>
        <w:jc w:val="center"/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>ВНИМАНИЕ! В работах номинации</w:t>
      </w:r>
      <w:r w:rsidR="00FA4CFF" w:rsidRPr="00F47492">
        <w:rPr>
          <w:b/>
          <w:sz w:val="28"/>
          <w:szCs w:val="28"/>
        </w:rPr>
        <w:t xml:space="preserve"> 1</w:t>
      </w:r>
      <w:r w:rsidRPr="00F47492">
        <w:rPr>
          <w:b/>
          <w:sz w:val="28"/>
          <w:szCs w:val="28"/>
        </w:rPr>
        <w:t xml:space="preserve"> надо оценить, насколько ваша работа помогает снизить выбросы парниковых газов.</w:t>
      </w:r>
    </w:p>
    <w:p w:rsidR="00FA4CFF" w:rsidRPr="00F47492" w:rsidRDefault="00FA4CFF" w:rsidP="00E7102A">
      <w:pPr>
        <w:spacing w:line="276" w:lineRule="auto"/>
        <w:ind w:right="-81" w:firstLine="708"/>
        <w:jc w:val="both"/>
        <w:rPr>
          <w:b/>
          <w:sz w:val="28"/>
          <w:szCs w:val="28"/>
        </w:rPr>
      </w:pPr>
    </w:p>
    <w:p w:rsidR="007F6645" w:rsidRPr="00F47492" w:rsidRDefault="007F6645" w:rsidP="007F6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303F7" w:rsidRPr="00F47492" w:rsidRDefault="007F6645" w:rsidP="00B303F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>Номинация</w:t>
      </w:r>
      <w:r w:rsidRPr="00F47492">
        <w:rPr>
          <w:b/>
          <w:sz w:val="28"/>
          <w:szCs w:val="28"/>
          <w:lang w:val="en-US"/>
        </w:rPr>
        <w:t> </w:t>
      </w:r>
      <w:r w:rsidRPr="00F47492">
        <w:rPr>
          <w:b/>
          <w:sz w:val="28"/>
          <w:szCs w:val="28"/>
        </w:rPr>
        <w:t>2</w:t>
      </w:r>
      <w:r w:rsidR="00B303F7" w:rsidRPr="00F47492">
        <w:rPr>
          <w:b/>
          <w:sz w:val="28"/>
          <w:szCs w:val="28"/>
        </w:rPr>
        <w:t xml:space="preserve"> для школьников</w:t>
      </w:r>
      <w:r w:rsidRPr="00F47492">
        <w:rPr>
          <w:b/>
          <w:sz w:val="28"/>
          <w:szCs w:val="28"/>
        </w:rPr>
        <w:t>.</w:t>
      </w:r>
      <w:r w:rsidR="00B303F7" w:rsidRPr="00F47492">
        <w:rPr>
          <w:b/>
          <w:sz w:val="28"/>
          <w:szCs w:val="28"/>
        </w:rPr>
        <w:t xml:space="preserve">  </w:t>
      </w:r>
    </w:p>
    <w:p w:rsidR="007F6645" w:rsidRPr="00F47492" w:rsidRDefault="00B303F7" w:rsidP="00B303F7">
      <w:pPr>
        <w:spacing w:line="276" w:lineRule="auto"/>
        <w:jc w:val="both"/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 xml:space="preserve">        </w:t>
      </w:r>
      <w:r w:rsidR="007F6645" w:rsidRPr="00F47492">
        <w:rPr>
          <w:b/>
          <w:sz w:val="28"/>
          <w:szCs w:val="28"/>
        </w:rPr>
        <w:t xml:space="preserve"> Информирование общества/пропаганда </w:t>
      </w:r>
      <w:proofErr w:type="spellStart"/>
      <w:r w:rsidR="007F6645" w:rsidRPr="00F47492">
        <w:rPr>
          <w:b/>
          <w:sz w:val="28"/>
          <w:szCs w:val="28"/>
        </w:rPr>
        <w:t>энергоэффективности</w:t>
      </w:r>
      <w:proofErr w:type="spellEnd"/>
    </w:p>
    <w:p w:rsidR="007F6645" w:rsidRPr="00F47492" w:rsidRDefault="007F6645" w:rsidP="007F6645">
      <w:pPr>
        <w:spacing w:line="276" w:lineRule="auto"/>
        <w:ind w:firstLine="708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На конкурс представляется </w:t>
      </w:r>
      <w:r w:rsidRPr="00F47492">
        <w:rPr>
          <w:b/>
          <w:sz w:val="28"/>
          <w:szCs w:val="28"/>
        </w:rPr>
        <w:t>информационный продукт</w:t>
      </w:r>
      <w:r w:rsidRPr="00F47492">
        <w:rPr>
          <w:sz w:val="28"/>
          <w:szCs w:val="28"/>
        </w:rPr>
        <w:t xml:space="preserve">, </w:t>
      </w:r>
      <w:r w:rsidRPr="00F47492">
        <w:rPr>
          <w:b/>
          <w:sz w:val="28"/>
          <w:szCs w:val="28"/>
        </w:rPr>
        <w:t>созданный школьниками</w:t>
      </w:r>
      <w:r w:rsidRPr="00F47492">
        <w:rPr>
          <w:sz w:val="28"/>
          <w:szCs w:val="28"/>
        </w:rPr>
        <w:t xml:space="preserve">, который адресован конкретным целевым группам (детям, родителям, школьным администрациям, обычным жителям, местной власти, бизнесу) и дает </w:t>
      </w:r>
      <w:r w:rsidRPr="00F47492">
        <w:rPr>
          <w:b/>
          <w:sz w:val="28"/>
          <w:szCs w:val="28"/>
        </w:rPr>
        <w:t>конкретные советы по практическим действиям</w:t>
      </w:r>
      <w:r w:rsidRPr="00F47492">
        <w:rPr>
          <w:sz w:val="28"/>
          <w:szCs w:val="28"/>
        </w:rPr>
        <w:t xml:space="preserve"> для снижения выбросов парниковых газов в школе, дома, в масштабах всего местного сообщества (городской микрорайон, район, поселок). В заявке (в аннотации) укажите, кому адресован ваш продукт.</w:t>
      </w:r>
    </w:p>
    <w:p w:rsidR="007F6645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F47492">
        <w:rPr>
          <w:b/>
          <w:sz w:val="28"/>
          <w:szCs w:val="28"/>
        </w:rPr>
        <w:t>2А</w:t>
      </w:r>
      <w:r w:rsidRPr="00F47492">
        <w:rPr>
          <w:sz w:val="28"/>
          <w:szCs w:val="28"/>
        </w:rPr>
        <w:t xml:space="preserve">. </w:t>
      </w:r>
      <w:r w:rsidRPr="00F47492">
        <w:rPr>
          <w:b/>
          <w:sz w:val="28"/>
          <w:szCs w:val="28"/>
        </w:rPr>
        <w:t>Печатная продукция.</w:t>
      </w:r>
      <w:r w:rsidRPr="00F47492">
        <w:rPr>
          <w:sz w:val="28"/>
          <w:szCs w:val="28"/>
        </w:rPr>
        <w:t xml:space="preserve"> Конкурсная работа, выполненная в виде листовки, газеты, плаката, буклета.</w:t>
      </w:r>
      <w:r w:rsidR="003206BC">
        <w:rPr>
          <w:sz w:val="28"/>
          <w:szCs w:val="28"/>
        </w:rPr>
        <w:t xml:space="preserve"> </w:t>
      </w:r>
      <w:r w:rsidRPr="00F47492">
        <w:rPr>
          <w:b/>
          <w:sz w:val="28"/>
          <w:szCs w:val="28"/>
        </w:rPr>
        <w:t>2Б</w:t>
      </w:r>
      <w:r w:rsidRPr="00F47492">
        <w:rPr>
          <w:sz w:val="28"/>
          <w:szCs w:val="28"/>
        </w:rPr>
        <w:t xml:space="preserve">. </w:t>
      </w:r>
      <w:r w:rsidRPr="00F47492">
        <w:rPr>
          <w:b/>
          <w:sz w:val="28"/>
          <w:szCs w:val="28"/>
        </w:rPr>
        <w:t>Цифровая продукция.</w:t>
      </w:r>
      <w:r w:rsidRPr="00F47492">
        <w:rPr>
          <w:sz w:val="28"/>
          <w:szCs w:val="28"/>
        </w:rPr>
        <w:t xml:space="preserve"> Конкурсная работа, выполненная в виде  видеоролика, </w:t>
      </w:r>
      <w:proofErr w:type="spellStart"/>
      <w:r w:rsidRPr="00F47492">
        <w:rPr>
          <w:sz w:val="28"/>
          <w:szCs w:val="28"/>
        </w:rPr>
        <w:t>мультимедийного</w:t>
      </w:r>
      <w:proofErr w:type="spellEnd"/>
      <w:r w:rsidRPr="00F47492">
        <w:rPr>
          <w:sz w:val="28"/>
          <w:szCs w:val="28"/>
        </w:rPr>
        <w:t xml:space="preserve"> продукта, презентации </w:t>
      </w:r>
      <w:proofErr w:type="spellStart"/>
      <w:r w:rsidRPr="00F47492">
        <w:rPr>
          <w:sz w:val="28"/>
          <w:szCs w:val="28"/>
        </w:rPr>
        <w:t>ppt</w:t>
      </w:r>
      <w:proofErr w:type="spellEnd"/>
      <w:r w:rsidR="003206BC">
        <w:rPr>
          <w:sz w:val="28"/>
          <w:szCs w:val="28"/>
        </w:rPr>
        <w:t xml:space="preserve">. </w:t>
      </w:r>
    </w:p>
    <w:p w:rsidR="00B303F7" w:rsidRPr="00F47492" w:rsidRDefault="00B303F7" w:rsidP="00B303F7">
      <w:pPr>
        <w:spacing w:before="240" w:line="276" w:lineRule="auto"/>
        <w:ind w:right="-81" w:firstLine="708"/>
        <w:jc w:val="center"/>
        <w:rPr>
          <w:sz w:val="28"/>
          <w:szCs w:val="28"/>
          <w:u w:val="single"/>
        </w:rPr>
      </w:pPr>
      <w:r w:rsidRPr="00F47492">
        <w:rPr>
          <w:sz w:val="28"/>
          <w:szCs w:val="28"/>
          <w:u w:val="single"/>
        </w:rPr>
        <w:t xml:space="preserve">Номинации для </w:t>
      </w:r>
      <w:r w:rsidR="00F11FB9" w:rsidRPr="00F47492">
        <w:rPr>
          <w:sz w:val="28"/>
          <w:szCs w:val="28"/>
          <w:u w:val="single"/>
        </w:rPr>
        <w:t>учителей</w:t>
      </w:r>
      <w:r w:rsidRPr="00F47492">
        <w:rPr>
          <w:sz w:val="28"/>
          <w:szCs w:val="28"/>
          <w:u w:val="single"/>
        </w:rPr>
        <w:t>:</w:t>
      </w:r>
    </w:p>
    <w:p w:rsidR="007F6645" w:rsidRPr="00F47492" w:rsidRDefault="007F6645" w:rsidP="007F6645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</w:p>
    <w:p w:rsidR="007F6645" w:rsidRPr="00F47492" w:rsidRDefault="007F6645" w:rsidP="007F6645">
      <w:pPr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>Номинация 3</w:t>
      </w:r>
      <w:r w:rsidR="00B303F7" w:rsidRPr="00F47492">
        <w:rPr>
          <w:b/>
          <w:sz w:val="28"/>
          <w:szCs w:val="28"/>
        </w:rPr>
        <w:t xml:space="preserve"> для </w:t>
      </w:r>
      <w:r w:rsidR="00F11FB9" w:rsidRPr="00F47492">
        <w:rPr>
          <w:b/>
          <w:sz w:val="28"/>
          <w:szCs w:val="28"/>
        </w:rPr>
        <w:t>учителей</w:t>
      </w:r>
      <w:r w:rsidRPr="00F47492">
        <w:rPr>
          <w:b/>
          <w:sz w:val="28"/>
          <w:szCs w:val="28"/>
        </w:rPr>
        <w:t>: Климатический план школы</w:t>
      </w:r>
      <w:proofErr w:type="gramStart"/>
      <w:r w:rsidRPr="00F47492">
        <w:rPr>
          <w:b/>
          <w:sz w:val="28"/>
          <w:szCs w:val="28"/>
        </w:rPr>
        <w:t xml:space="preserve"> .</w:t>
      </w:r>
      <w:proofErr w:type="gramEnd"/>
    </w:p>
    <w:p w:rsidR="00FA4CFF" w:rsidRPr="00F47492" w:rsidRDefault="007F6645" w:rsidP="003206BC">
      <w:pPr>
        <w:ind w:right="-341"/>
        <w:jc w:val="both"/>
        <w:rPr>
          <w:b/>
          <w:sz w:val="28"/>
          <w:szCs w:val="28"/>
        </w:rPr>
      </w:pPr>
      <w:proofErr w:type="gramStart"/>
      <w:r w:rsidRPr="00F47492">
        <w:rPr>
          <w:sz w:val="28"/>
          <w:szCs w:val="28"/>
        </w:rPr>
        <w:t xml:space="preserve">На конкурс представляется общешкольный проект - «Климатический план» для конкретной школы (Приложение </w:t>
      </w:r>
      <w:r w:rsidR="00EA6611">
        <w:rPr>
          <w:sz w:val="28"/>
          <w:szCs w:val="28"/>
        </w:rPr>
        <w:t>2,3</w:t>
      </w:r>
      <w:r w:rsidRPr="00F47492">
        <w:rPr>
          <w:sz w:val="28"/>
          <w:szCs w:val="28"/>
        </w:rPr>
        <w:t xml:space="preserve">), который сделан на основе проведенного </w:t>
      </w:r>
      <w:proofErr w:type="spellStart"/>
      <w:r w:rsidRPr="00F47492">
        <w:rPr>
          <w:sz w:val="28"/>
          <w:szCs w:val="28"/>
        </w:rPr>
        <w:t>энергоаудита</w:t>
      </w:r>
      <w:proofErr w:type="spellEnd"/>
      <w:r w:rsidRPr="00F47492">
        <w:rPr>
          <w:sz w:val="28"/>
          <w:szCs w:val="28"/>
        </w:rPr>
        <w:t xml:space="preserve"> (Приложение</w:t>
      </w:r>
      <w:r w:rsidR="00EA6611">
        <w:rPr>
          <w:sz w:val="28"/>
          <w:szCs w:val="28"/>
        </w:rPr>
        <w:t xml:space="preserve"> 4</w:t>
      </w:r>
      <w:r w:rsidRPr="00F47492">
        <w:rPr>
          <w:sz w:val="28"/>
          <w:szCs w:val="28"/>
        </w:rPr>
        <w:t xml:space="preserve">) и содержит конкретные шаги для повышения </w:t>
      </w:r>
      <w:proofErr w:type="spellStart"/>
      <w:r w:rsidRPr="00F47492">
        <w:rPr>
          <w:sz w:val="28"/>
          <w:szCs w:val="28"/>
        </w:rPr>
        <w:t>энергоэффективности</w:t>
      </w:r>
      <w:proofErr w:type="spellEnd"/>
      <w:r w:rsidRPr="00F47492">
        <w:rPr>
          <w:sz w:val="28"/>
          <w:szCs w:val="28"/>
        </w:rPr>
        <w:t xml:space="preserve"> школы.</w:t>
      </w:r>
      <w:proofErr w:type="gramEnd"/>
      <w:r w:rsidRPr="00F47492">
        <w:rPr>
          <w:sz w:val="28"/>
          <w:szCs w:val="28"/>
        </w:rPr>
        <w:t xml:space="preserve"> Важная часть проекта в этой номинации – инициатор и команда. Инициатор (педагог, руководитель проекта) играет роль экологического советника в коллективе. Команда должна состоять из педагогов и школьников, очень хорошо привлечь родителей и взаимодействовать с администрацией школы в подготовке и реализации плана. Ваша команда – </w:t>
      </w:r>
      <w:proofErr w:type="spellStart"/>
      <w:r w:rsidRPr="00F47492">
        <w:rPr>
          <w:sz w:val="28"/>
          <w:szCs w:val="28"/>
        </w:rPr>
        <w:t>ЭкоСовет</w:t>
      </w:r>
      <w:proofErr w:type="spellEnd"/>
      <w:r w:rsidRPr="00F47492">
        <w:rPr>
          <w:sz w:val="28"/>
          <w:szCs w:val="28"/>
        </w:rPr>
        <w:t xml:space="preserve"> школы и ваша задача - вовлечь в действия по экономии энергии как можно больше людей, следуя своему климатическому плану. </w:t>
      </w:r>
      <w:r w:rsidR="00FA4CFF" w:rsidRPr="00F47492">
        <w:rPr>
          <w:sz w:val="28"/>
          <w:szCs w:val="28"/>
        </w:rPr>
        <w:t xml:space="preserve">Календарный план с мерами по энергосбережению и распределенной ответственностью покажет эффективность работы </w:t>
      </w:r>
      <w:proofErr w:type="spellStart"/>
      <w:r w:rsidR="00FA4CFF" w:rsidRPr="00F47492">
        <w:rPr>
          <w:sz w:val="28"/>
          <w:szCs w:val="28"/>
        </w:rPr>
        <w:t>ЭкоСовета</w:t>
      </w:r>
      <w:proofErr w:type="spellEnd"/>
      <w:r w:rsidR="00FA4CFF" w:rsidRPr="00F47492">
        <w:rPr>
          <w:sz w:val="28"/>
          <w:szCs w:val="28"/>
        </w:rPr>
        <w:t xml:space="preserve">. </w:t>
      </w:r>
      <w:r w:rsidR="00FA4CFF" w:rsidRPr="00F47492">
        <w:rPr>
          <w:b/>
          <w:sz w:val="28"/>
          <w:szCs w:val="28"/>
        </w:rPr>
        <w:t xml:space="preserve">Также важно посчитать и оценить насколько каждый пункт вашего плана помогает снизить выбросы углекислого газа, и тем самым сделать вашу школу «Климатически дружественной». </w:t>
      </w:r>
    </w:p>
    <w:p w:rsidR="007F6645" w:rsidRPr="00F47492" w:rsidRDefault="007F6645" w:rsidP="00B303F7">
      <w:pPr>
        <w:spacing w:line="276" w:lineRule="auto"/>
        <w:ind w:right="-81"/>
        <w:jc w:val="both"/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 xml:space="preserve">Номинация 4 для </w:t>
      </w:r>
      <w:r w:rsidR="00F11FB9" w:rsidRPr="00F47492">
        <w:rPr>
          <w:b/>
          <w:sz w:val="28"/>
          <w:szCs w:val="28"/>
        </w:rPr>
        <w:t>учителей</w:t>
      </w:r>
      <w:r w:rsidRPr="00F47492">
        <w:rPr>
          <w:b/>
          <w:sz w:val="28"/>
          <w:szCs w:val="28"/>
        </w:rPr>
        <w:t>: Педагогическая разработка.</w:t>
      </w:r>
    </w:p>
    <w:p w:rsidR="000F1561" w:rsidRPr="00F47492" w:rsidRDefault="007F6645" w:rsidP="0032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1"/>
        <w:jc w:val="both"/>
        <w:rPr>
          <w:sz w:val="28"/>
          <w:szCs w:val="28"/>
        </w:rPr>
      </w:pPr>
      <w:r w:rsidRPr="00F47492">
        <w:rPr>
          <w:b/>
          <w:sz w:val="28"/>
          <w:szCs w:val="28"/>
        </w:rPr>
        <w:t>Практический урок «Сохраним климат с помощью простых энергетических решений».</w:t>
      </w:r>
      <w:r w:rsidRPr="00F47492">
        <w:rPr>
          <w:sz w:val="28"/>
          <w:szCs w:val="28"/>
        </w:rPr>
        <w:t xml:space="preserve"> </w:t>
      </w:r>
      <w:r w:rsidR="000F1561" w:rsidRPr="00F47492">
        <w:rPr>
          <w:sz w:val="28"/>
          <w:szCs w:val="28"/>
        </w:rPr>
        <w:t>На конкурс представляется конспект урока/факультатива/занятия (это может быть фрагмент занятия), посвященного актуальным ПРАКТИЧЕСКИМ ЭНЕРГ</w:t>
      </w:r>
      <w:proofErr w:type="gramStart"/>
      <w:r w:rsidR="000F1561" w:rsidRPr="00F47492">
        <w:rPr>
          <w:sz w:val="28"/>
          <w:szCs w:val="28"/>
        </w:rPr>
        <w:t>О-</w:t>
      </w:r>
      <w:proofErr w:type="gramEnd"/>
      <w:r w:rsidR="000F1561" w:rsidRPr="00F47492">
        <w:rPr>
          <w:sz w:val="28"/>
          <w:szCs w:val="28"/>
        </w:rPr>
        <w:t xml:space="preserve"> И РЕСУРСОСБЕРЕГАЮЩИМ РЕШЕНИЯМ, которые можно </w:t>
      </w:r>
      <w:r w:rsidR="000F1561" w:rsidRPr="00F47492">
        <w:rPr>
          <w:sz w:val="28"/>
          <w:szCs w:val="28"/>
        </w:rPr>
        <w:lastRenderedPageBreak/>
        <w:t xml:space="preserve">предпринять на индивидуальном уровне, в масштабе школы (детского сада), дома или местного сообщества для снижения выбросов парниковых газов. </w:t>
      </w:r>
    </w:p>
    <w:p w:rsidR="000F1561" w:rsidRPr="00F47492" w:rsidRDefault="000F1561" w:rsidP="003206BC">
      <w:pPr>
        <w:spacing w:line="276" w:lineRule="auto"/>
        <w:ind w:right="-81" w:firstLine="708"/>
        <w:jc w:val="both"/>
        <w:rPr>
          <w:sz w:val="28"/>
          <w:szCs w:val="28"/>
        </w:rPr>
      </w:pPr>
    </w:p>
    <w:p w:rsidR="000F1561" w:rsidRPr="00F47492" w:rsidRDefault="007F6645" w:rsidP="0032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1"/>
        <w:jc w:val="both"/>
        <w:rPr>
          <w:sz w:val="28"/>
          <w:szCs w:val="28"/>
        </w:rPr>
      </w:pPr>
      <w:r w:rsidRPr="00F47492">
        <w:rPr>
          <w:b/>
          <w:sz w:val="28"/>
          <w:szCs w:val="28"/>
        </w:rPr>
        <w:t>Дидактические материалы по теме «Сохраним климат  с помощью простых энергетических решений».</w:t>
      </w:r>
      <w:r w:rsidRPr="00F47492">
        <w:rPr>
          <w:sz w:val="28"/>
          <w:szCs w:val="28"/>
        </w:rPr>
        <w:t xml:space="preserve"> </w:t>
      </w:r>
      <w:r w:rsidR="000F1561" w:rsidRPr="00F47492">
        <w:rPr>
          <w:sz w:val="28"/>
          <w:szCs w:val="28"/>
        </w:rPr>
        <w:t xml:space="preserve">На конкурс представляется комплект дидактических материалов для школьников и дошкольников о практических мерах для снижения выбросов парниковых газов, решениях по экономии энергии и ресурсов для уменьшения влияния человека на климат. Принимаются работы, выполненные в форме раздаточных материалов для практического урока/эксперимента, плакатов, презентаций </w:t>
      </w:r>
      <w:proofErr w:type="spellStart"/>
      <w:r w:rsidR="000F1561" w:rsidRPr="00F47492">
        <w:rPr>
          <w:sz w:val="28"/>
          <w:szCs w:val="28"/>
        </w:rPr>
        <w:t>ppt</w:t>
      </w:r>
      <w:proofErr w:type="spellEnd"/>
      <w:r w:rsidR="000F1561" w:rsidRPr="00F47492">
        <w:rPr>
          <w:sz w:val="28"/>
          <w:szCs w:val="28"/>
        </w:rPr>
        <w:t>.</w:t>
      </w:r>
    </w:p>
    <w:p w:rsidR="000F1561" w:rsidRPr="00F47492" w:rsidRDefault="000F1561" w:rsidP="0032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0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Если конкурсные материалы являются </w:t>
      </w:r>
      <w:proofErr w:type="gramStart"/>
      <w:r w:rsidRPr="00F47492">
        <w:rPr>
          <w:sz w:val="28"/>
          <w:szCs w:val="28"/>
        </w:rPr>
        <w:t>частью большей образовательной</w:t>
      </w:r>
      <w:proofErr w:type="gramEnd"/>
      <w:r w:rsidRPr="00F47492">
        <w:rPr>
          <w:sz w:val="28"/>
          <w:szCs w:val="28"/>
        </w:rPr>
        <w:t xml:space="preserve"> концепции, пожалуйста, опишите эту концепцию кратко – </w:t>
      </w:r>
      <w:r w:rsidRPr="00F47492">
        <w:rPr>
          <w:b/>
          <w:sz w:val="28"/>
          <w:szCs w:val="28"/>
        </w:rPr>
        <w:t>не более 0,5 стр</w:t>
      </w:r>
      <w:r w:rsidRPr="00F47492">
        <w:rPr>
          <w:sz w:val="28"/>
          <w:szCs w:val="28"/>
        </w:rPr>
        <w:t>.</w:t>
      </w:r>
    </w:p>
    <w:p w:rsidR="007F6645" w:rsidRPr="00F47492" w:rsidRDefault="007F6645" w:rsidP="000F1561">
      <w:pPr>
        <w:spacing w:line="276" w:lineRule="auto"/>
        <w:ind w:right="-81" w:firstLine="708"/>
        <w:jc w:val="both"/>
        <w:rPr>
          <w:sz w:val="28"/>
          <w:szCs w:val="28"/>
        </w:rPr>
      </w:pPr>
      <w:r w:rsidRPr="00F47492">
        <w:rPr>
          <w:b/>
          <w:sz w:val="28"/>
          <w:szCs w:val="28"/>
        </w:rPr>
        <w:tab/>
        <w:t xml:space="preserve">Занятие для детей дошкольного возраста «Сохраним климат с помощью энергосбережения» </w:t>
      </w:r>
      <w:r w:rsidRPr="00F47492">
        <w:rPr>
          <w:sz w:val="28"/>
          <w:szCs w:val="28"/>
        </w:rPr>
        <w:t>На конкурс представляется конспект занятия (это может быть фрагмент занятия до 1-2 часа), посвященного ПРАКТИЧЕСКИМ ЭНЕРГЕТИЧЕСКИМ РЕШЕНИЯМ, которые можно предпринять на индивидуальном уровне, в масштабе детского сада, дома или местного сообщества для снижения выбросов парниковых газов.</w:t>
      </w:r>
    </w:p>
    <w:p w:rsidR="007F6645" w:rsidRPr="00F47492" w:rsidRDefault="007F6645" w:rsidP="007F6645">
      <w:pPr>
        <w:pStyle w:val="4"/>
        <w:spacing w:before="240" w:line="276" w:lineRule="auto"/>
        <w:ind w:left="-720" w:firstLine="1260"/>
        <w:rPr>
          <w:szCs w:val="28"/>
        </w:rPr>
      </w:pPr>
      <w:r w:rsidRPr="00F47492">
        <w:rPr>
          <w:szCs w:val="28"/>
        </w:rPr>
        <w:t>Сроки  подачи работ.</w:t>
      </w:r>
    </w:p>
    <w:p w:rsidR="002C223F" w:rsidRDefault="007F6645" w:rsidP="007F6645">
      <w:pPr>
        <w:pStyle w:val="a3"/>
        <w:spacing w:line="276" w:lineRule="auto"/>
        <w:ind w:firstLine="540"/>
        <w:jc w:val="both"/>
      </w:pPr>
      <w:r w:rsidRPr="00F47492">
        <w:rPr>
          <w:sz w:val="28"/>
          <w:szCs w:val="28"/>
        </w:rPr>
        <w:t xml:space="preserve">Конкурсные работы (проекты) принимаются с </w:t>
      </w:r>
      <w:r w:rsidR="00A61AA3" w:rsidRPr="00F47492">
        <w:rPr>
          <w:sz w:val="28"/>
          <w:szCs w:val="28"/>
        </w:rPr>
        <w:t>15</w:t>
      </w:r>
      <w:r w:rsidRPr="00F47492">
        <w:rPr>
          <w:sz w:val="28"/>
          <w:szCs w:val="28"/>
        </w:rPr>
        <w:t xml:space="preserve"> декабря 201</w:t>
      </w:r>
      <w:r w:rsidR="000F1561" w:rsidRPr="00F47492">
        <w:rPr>
          <w:sz w:val="28"/>
          <w:szCs w:val="28"/>
        </w:rPr>
        <w:t>9</w:t>
      </w:r>
      <w:r w:rsidRPr="00F47492">
        <w:rPr>
          <w:sz w:val="28"/>
          <w:szCs w:val="28"/>
        </w:rPr>
        <w:t xml:space="preserve"> г. до </w:t>
      </w:r>
      <w:r w:rsidR="000F1561" w:rsidRPr="00F47492">
        <w:rPr>
          <w:sz w:val="28"/>
          <w:szCs w:val="28"/>
        </w:rPr>
        <w:t>1</w:t>
      </w:r>
      <w:r w:rsidR="00503B1F" w:rsidRPr="00F47492">
        <w:rPr>
          <w:sz w:val="28"/>
          <w:szCs w:val="28"/>
        </w:rPr>
        <w:t>0</w:t>
      </w:r>
      <w:r w:rsidRPr="00F47492">
        <w:rPr>
          <w:sz w:val="28"/>
          <w:szCs w:val="28"/>
        </w:rPr>
        <w:t xml:space="preserve"> </w:t>
      </w:r>
      <w:r w:rsidR="000F1561" w:rsidRPr="00F47492">
        <w:rPr>
          <w:sz w:val="28"/>
          <w:szCs w:val="28"/>
        </w:rPr>
        <w:t>февраля</w:t>
      </w:r>
      <w:r w:rsidRPr="00F47492">
        <w:rPr>
          <w:sz w:val="28"/>
          <w:szCs w:val="28"/>
        </w:rPr>
        <w:t xml:space="preserve"> 20</w:t>
      </w:r>
      <w:r w:rsidR="000F1561" w:rsidRPr="00F47492">
        <w:rPr>
          <w:sz w:val="28"/>
          <w:szCs w:val="28"/>
        </w:rPr>
        <w:t>20</w:t>
      </w:r>
      <w:r w:rsidRPr="00F47492">
        <w:rPr>
          <w:sz w:val="28"/>
          <w:szCs w:val="28"/>
        </w:rPr>
        <w:t xml:space="preserve"> года на электронный адрес: </w:t>
      </w:r>
      <w:hyperlink r:id="rId9" w:history="1">
        <w:r w:rsidRPr="00F47492">
          <w:rPr>
            <w:sz w:val="28"/>
            <w:szCs w:val="28"/>
          </w:rPr>
          <w:t>mactrashell@list.ru</w:t>
        </w:r>
      </w:hyperlink>
    </w:p>
    <w:p w:rsidR="007F6645" w:rsidRPr="00F47492" w:rsidRDefault="007F6645" w:rsidP="007F6645">
      <w:pPr>
        <w:pStyle w:val="a3"/>
        <w:spacing w:before="240" w:line="276" w:lineRule="auto"/>
        <w:ind w:firstLine="540"/>
        <w:jc w:val="both"/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>Оформление конкурсных работ.</w:t>
      </w:r>
    </w:p>
    <w:p w:rsidR="007F6645" w:rsidRPr="00F47492" w:rsidRDefault="007F6645" w:rsidP="007F6645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F47492">
        <w:rPr>
          <w:sz w:val="28"/>
          <w:szCs w:val="28"/>
        </w:rPr>
        <w:t>Конкурсная работа представляется в электронном виде.</w:t>
      </w:r>
    </w:p>
    <w:p w:rsidR="007F6645" w:rsidRPr="00F47492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Структура проекта: </w:t>
      </w:r>
    </w:p>
    <w:p w:rsidR="007F6645" w:rsidRPr="00F47492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b/>
          <w:sz w:val="28"/>
          <w:szCs w:val="28"/>
        </w:rPr>
      </w:pPr>
      <w:r w:rsidRPr="00F47492">
        <w:rPr>
          <w:b/>
          <w:sz w:val="28"/>
          <w:szCs w:val="28"/>
        </w:rPr>
        <w:t xml:space="preserve">Введение </w:t>
      </w:r>
      <w:r w:rsidRPr="00F47492">
        <w:rPr>
          <w:sz w:val="28"/>
          <w:szCs w:val="28"/>
        </w:rPr>
        <w:t xml:space="preserve">(актуальность проблемы именно в местной ситуации) </w:t>
      </w:r>
      <w:r w:rsidRPr="00F47492">
        <w:rPr>
          <w:b/>
          <w:sz w:val="28"/>
          <w:szCs w:val="28"/>
        </w:rPr>
        <w:t xml:space="preserve">не больше 0,5 страницы, </w:t>
      </w:r>
    </w:p>
    <w:p w:rsidR="007F6645" w:rsidRPr="00F47492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конкретная задача, которую решает автор, </w:t>
      </w:r>
    </w:p>
    <w:p w:rsidR="007F6645" w:rsidRPr="00F47492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методы решения, </w:t>
      </w:r>
    </w:p>
    <w:p w:rsidR="007F6645" w:rsidRPr="00F47492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>результат - как это влияет на изменение климата,</w:t>
      </w:r>
    </w:p>
    <w:p w:rsidR="007F6645" w:rsidRPr="00F47492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F47492">
        <w:rPr>
          <w:b/>
          <w:sz w:val="28"/>
          <w:szCs w:val="28"/>
        </w:rPr>
        <w:t>титульный лист</w:t>
      </w:r>
      <w:r w:rsidRPr="00F47492">
        <w:rPr>
          <w:sz w:val="28"/>
          <w:szCs w:val="28"/>
        </w:rPr>
        <w:t xml:space="preserve"> </w:t>
      </w:r>
      <w:r w:rsidR="00A61AA3" w:rsidRPr="00F47492">
        <w:rPr>
          <w:b/>
          <w:sz w:val="28"/>
          <w:szCs w:val="28"/>
        </w:rPr>
        <w:t>и список литературы</w:t>
      </w:r>
      <w:r w:rsidR="00A61AA3" w:rsidRPr="00F47492">
        <w:rPr>
          <w:sz w:val="28"/>
          <w:szCs w:val="28"/>
        </w:rPr>
        <w:t xml:space="preserve"> </w:t>
      </w:r>
      <w:r w:rsidRPr="00F47492">
        <w:rPr>
          <w:b/>
          <w:sz w:val="28"/>
          <w:szCs w:val="28"/>
        </w:rPr>
        <w:t>не требуется</w:t>
      </w:r>
      <w:r w:rsidRPr="00F47492">
        <w:rPr>
          <w:sz w:val="28"/>
          <w:szCs w:val="28"/>
        </w:rPr>
        <w:t>.</w:t>
      </w:r>
    </w:p>
    <w:p w:rsidR="00A61AA3" w:rsidRPr="00F47492" w:rsidRDefault="00A61AA3" w:rsidP="00A61AA3">
      <w:pPr>
        <w:ind w:right="-34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Текстовый материал принимается как документ в формате DOC с использованием стандартных шрифтов 12 кегля, со встроенными иллюстрациями и таблицами, не выходящими за границы печати. </w:t>
      </w:r>
      <w:r w:rsidRPr="00F47492">
        <w:rPr>
          <w:b/>
          <w:sz w:val="28"/>
          <w:szCs w:val="28"/>
        </w:rPr>
        <w:t>Объем работы - не более 6 страниц вместе с иллюстрациями.</w:t>
      </w:r>
      <w:r w:rsidRPr="00F47492">
        <w:rPr>
          <w:sz w:val="28"/>
          <w:szCs w:val="28"/>
        </w:rPr>
        <w:t xml:space="preserve"> </w:t>
      </w:r>
    </w:p>
    <w:p w:rsidR="00A61AA3" w:rsidRPr="00F47492" w:rsidRDefault="00A61AA3" w:rsidP="00A61AA3">
      <w:pPr>
        <w:ind w:right="-341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Для номинации 3 – все вспомогательные таблицы, </w:t>
      </w:r>
      <w:proofErr w:type="spellStart"/>
      <w:r w:rsidRPr="00F47492">
        <w:rPr>
          <w:sz w:val="28"/>
          <w:szCs w:val="28"/>
        </w:rPr>
        <w:t>энергоаудит</w:t>
      </w:r>
      <w:proofErr w:type="spellEnd"/>
      <w:r w:rsidRPr="00F47492">
        <w:rPr>
          <w:sz w:val="28"/>
          <w:szCs w:val="28"/>
        </w:rPr>
        <w:t xml:space="preserve"> выносить в Приложение, в работе – основной текст и выводы. Общий размер документа без архивации – 5 Мб.</w:t>
      </w:r>
    </w:p>
    <w:p w:rsidR="00A61AA3" w:rsidRPr="00F47492" w:rsidRDefault="00A61AA3" w:rsidP="002F046B">
      <w:pPr>
        <w:pStyle w:val="a3"/>
        <w:spacing w:line="276" w:lineRule="auto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Настоятельно рекомендуем использовать архиваторы RAR или ZIP. Для участия в конкурсе необходимо заполнить регистрационную форму (Приложение </w:t>
      </w:r>
      <w:r w:rsidR="00EA6611">
        <w:rPr>
          <w:sz w:val="28"/>
          <w:szCs w:val="28"/>
        </w:rPr>
        <w:t>1), которая высылается отдельным файлом.</w:t>
      </w:r>
    </w:p>
    <w:p w:rsidR="00EA6611" w:rsidRDefault="00A61AA3" w:rsidP="009C4E69">
      <w:pPr>
        <w:shd w:val="clear" w:color="auto" w:fill="FFFFFF"/>
        <w:ind w:right="-341"/>
        <w:rPr>
          <w:sz w:val="28"/>
          <w:szCs w:val="28"/>
        </w:rPr>
      </w:pPr>
      <w:r w:rsidRPr="00F47492">
        <w:rPr>
          <w:b/>
          <w:sz w:val="28"/>
          <w:szCs w:val="28"/>
        </w:rPr>
        <w:lastRenderedPageBreak/>
        <w:t>Файлы с работой подписывать строго по правилу</w:t>
      </w:r>
      <w:r w:rsidRPr="00F47492">
        <w:rPr>
          <w:sz w:val="28"/>
          <w:szCs w:val="28"/>
        </w:rPr>
        <w:t xml:space="preserve">: Фамилия_Регион_Регформа_1(номер номинации), Фамилия_Регион_Проект_1(номер номинации), </w:t>
      </w:r>
    </w:p>
    <w:p w:rsidR="00A61AA3" w:rsidRPr="00F47492" w:rsidRDefault="00EA6611" w:rsidP="009C4E69">
      <w:pPr>
        <w:shd w:val="clear" w:color="auto" w:fill="FFFFFF"/>
        <w:ind w:right="-341"/>
        <w:rPr>
          <w:sz w:val="28"/>
          <w:szCs w:val="28"/>
        </w:rPr>
      </w:pPr>
      <w:r>
        <w:rPr>
          <w:sz w:val="28"/>
          <w:szCs w:val="28"/>
        </w:rPr>
        <w:t>Фамилия_Регион_Приложение_3 (</w:t>
      </w:r>
      <w:r w:rsidRPr="00F47492">
        <w:rPr>
          <w:sz w:val="28"/>
          <w:szCs w:val="28"/>
        </w:rPr>
        <w:t>для приложений в номинации 3</w:t>
      </w:r>
      <w:r>
        <w:rPr>
          <w:sz w:val="28"/>
          <w:szCs w:val="28"/>
        </w:rPr>
        <w:t>).</w:t>
      </w:r>
    </w:p>
    <w:p w:rsidR="000C194A" w:rsidRPr="00F47492" w:rsidRDefault="000C194A" w:rsidP="009C4E69">
      <w:pPr>
        <w:pStyle w:val="a3"/>
        <w:spacing w:line="276" w:lineRule="auto"/>
        <w:jc w:val="both"/>
        <w:rPr>
          <w:sz w:val="28"/>
          <w:szCs w:val="28"/>
        </w:rPr>
      </w:pPr>
      <w:r w:rsidRPr="00F47492">
        <w:rPr>
          <w:sz w:val="28"/>
          <w:szCs w:val="28"/>
        </w:rPr>
        <w:t xml:space="preserve">В номинации 2 принимаются презентации  в формате MS </w:t>
      </w:r>
      <w:proofErr w:type="spellStart"/>
      <w:r w:rsidRPr="00F47492">
        <w:rPr>
          <w:sz w:val="28"/>
          <w:szCs w:val="28"/>
        </w:rPr>
        <w:t>Power</w:t>
      </w:r>
      <w:proofErr w:type="spellEnd"/>
      <w:r w:rsidRPr="00F47492">
        <w:rPr>
          <w:sz w:val="28"/>
          <w:szCs w:val="28"/>
        </w:rPr>
        <w:t xml:space="preserve"> </w:t>
      </w:r>
      <w:proofErr w:type="spellStart"/>
      <w:r w:rsidRPr="00F47492">
        <w:rPr>
          <w:sz w:val="28"/>
          <w:szCs w:val="28"/>
        </w:rPr>
        <w:t>Point</w:t>
      </w:r>
      <w:proofErr w:type="spellEnd"/>
      <w:r w:rsidRPr="00F47492">
        <w:rPr>
          <w:sz w:val="28"/>
          <w:szCs w:val="28"/>
        </w:rPr>
        <w:t xml:space="preserve">, документы JPG, размером не более 2 Мб каждая. </w:t>
      </w:r>
    </w:p>
    <w:p w:rsidR="00A61AA3" w:rsidRPr="00F47492" w:rsidRDefault="00A61AA3" w:rsidP="009C4E69">
      <w:pPr>
        <w:ind w:right="-341"/>
        <w:jc w:val="both"/>
        <w:rPr>
          <w:b/>
          <w:sz w:val="28"/>
          <w:szCs w:val="28"/>
        </w:rPr>
      </w:pPr>
      <w:r w:rsidRPr="00F47492">
        <w:rPr>
          <w:sz w:val="28"/>
          <w:szCs w:val="28"/>
        </w:rPr>
        <w:t xml:space="preserve">Для видеороликов. Видеоролики должны быть выложены на </w:t>
      </w:r>
      <w:proofErr w:type="spellStart"/>
      <w:r w:rsidRPr="00F47492">
        <w:rPr>
          <w:sz w:val="28"/>
          <w:szCs w:val="28"/>
        </w:rPr>
        <w:t>YouTube</w:t>
      </w:r>
      <w:proofErr w:type="spellEnd"/>
      <w:r w:rsidRPr="00F47492">
        <w:rPr>
          <w:sz w:val="28"/>
          <w:szCs w:val="28"/>
        </w:rPr>
        <w:t xml:space="preserve"> и не удаляться до конца конкурса. В регистрационной форме укажите ссылку на видео и аннотацию. Длительность видеороликов – не более 3 минут. </w:t>
      </w:r>
    </w:p>
    <w:p w:rsidR="007F6645" w:rsidRPr="00F47492" w:rsidRDefault="007F6645" w:rsidP="007F6645">
      <w:pPr>
        <w:rPr>
          <w:sz w:val="28"/>
          <w:szCs w:val="28"/>
        </w:rPr>
      </w:pPr>
      <w:r w:rsidRPr="00F47492">
        <w:rPr>
          <w:sz w:val="28"/>
          <w:szCs w:val="28"/>
        </w:rPr>
        <w:t xml:space="preserve">Рекомендуемые правила оформления проекта в Номинации 3 «Климатический план школы» смотрите в Приложении </w:t>
      </w:r>
      <w:r w:rsidR="00F47492">
        <w:rPr>
          <w:sz w:val="28"/>
          <w:szCs w:val="28"/>
        </w:rPr>
        <w:t>2</w:t>
      </w:r>
      <w:r w:rsidR="009E6D13">
        <w:rPr>
          <w:sz w:val="28"/>
          <w:szCs w:val="28"/>
        </w:rPr>
        <w:t>.</w:t>
      </w:r>
      <w:r w:rsidRPr="00F47492">
        <w:rPr>
          <w:sz w:val="28"/>
          <w:szCs w:val="28"/>
        </w:rPr>
        <w:t xml:space="preserve"> </w:t>
      </w:r>
    </w:p>
    <w:p w:rsidR="007F6645" w:rsidRPr="00F47492" w:rsidRDefault="007F6645" w:rsidP="007F6645">
      <w:pPr>
        <w:pStyle w:val="a3"/>
        <w:jc w:val="left"/>
        <w:rPr>
          <w:sz w:val="28"/>
          <w:szCs w:val="28"/>
        </w:rPr>
      </w:pPr>
      <w:r w:rsidRPr="00F47492">
        <w:rPr>
          <w:sz w:val="28"/>
          <w:szCs w:val="28"/>
        </w:rPr>
        <w:t xml:space="preserve">Каждая подаваемая на конкурс работы должна включать полностью заполненную регистрационную форму </w:t>
      </w:r>
      <w:proofErr w:type="gramStart"/>
      <w:r w:rsidRPr="00F47492">
        <w:rPr>
          <w:sz w:val="28"/>
          <w:szCs w:val="28"/>
        </w:rPr>
        <w:t xml:space="preserve">( </w:t>
      </w:r>
      <w:proofErr w:type="gramEnd"/>
      <w:r w:rsidRPr="00F47492">
        <w:rPr>
          <w:sz w:val="28"/>
          <w:szCs w:val="28"/>
        </w:rPr>
        <w:t xml:space="preserve">Приложение </w:t>
      </w:r>
      <w:r w:rsidR="00F47492">
        <w:rPr>
          <w:sz w:val="28"/>
          <w:szCs w:val="28"/>
        </w:rPr>
        <w:t>1</w:t>
      </w:r>
      <w:r w:rsidRPr="00F47492">
        <w:rPr>
          <w:sz w:val="28"/>
          <w:szCs w:val="28"/>
        </w:rPr>
        <w:t xml:space="preserve">) на 1 стр. </w:t>
      </w:r>
    </w:p>
    <w:p w:rsidR="007F6645" w:rsidRPr="00F47492" w:rsidRDefault="007F6645" w:rsidP="007F6645">
      <w:pPr>
        <w:pStyle w:val="a3"/>
        <w:jc w:val="left"/>
        <w:rPr>
          <w:sz w:val="28"/>
          <w:szCs w:val="28"/>
        </w:rPr>
      </w:pPr>
      <w:r w:rsidRPr="00F47492">
        <w:rPr>
          <w:sz w:val="28"/>
          <w:szCs w:val="28"/>
        </w:rPr>
        <w:t xml:space="preserve">Настоятельно рекомендуем использовать архиваторы RAR или ZIP. </w:t>
      </w:r>
    </w:p>
    <w:p w:rsidR="009C4E69" w:rsidRPr="00F47492" w:rsidRDefault="009C4E69" w:rsidP="009C4E69">
      <w:pPr>
        <w:ind w:right="-341"/>
        <w:jc w:val="both"/>
        <w:rPr>
          <w:b/>
          <w:sz w:val="28"/>
          <w:szCs w:val="28"/>
        </w:rPr>
      </w:pPr>
      <w:bookmarkStart w:id="0" w:name="_GoBack"/>
      <w:bookmarkEnd w:id="0"/>
      <w:r w:rsidRPr="00F47492">
        <w:rPr>
          <w:b/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7F6645" w:rsidRPr="00AD5947" w:rsidRDefault="007F6645" w:rsidP="007F664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47492">
        <w:rPr>
          <w:sz w:val="28"/>
          <w:szCs w:val="28"/>
        </w:rPr>
        <w:t xml:space="preserve">ВНИМАНИЕ! Заявку присылайте как документ </w:t>
      </w:r>
      <w:proofErr w:type="spellStart"/>
      <w:r w:rsidRPr="00F47492">
        <w:rPr>
          <w:sz w:val="28"/>
          <w:szCs w:val="28"/>
        </w:rPr>
        <w:t>Word</w:t>
      </w:r>
      <w:proofErr w:type="spellEnd"/>
      <w:r w:rsidRPr="00F47492">
        <w:rPr>
          <w:sz w:val="28"/>
          <w:szCs w:val="28"/>
        </w:rPr>
        <w:t>, а не  отсканированный  вид. Отсканированные</w:t>
      </w:r>
      <w:r>
        <w:rPr>
          <w:sz w:val="28"/>
          <w:szCs w:val="28"/>
        </w:rPr>
        <w:t xml:space="preserve">  заявки рассматриваться не будут! </w:t>
      </w:r>
      <w:r w:rsidRPr="00AD5947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заявке</w:t>
      </w:r>
      <w:r w:rsidRPr="00AD5947">
        <w:rPr>
          <w:sz w:val="28"/>
          <w:szCs w:val="28"/>
        </w:rPr>
        <w:t xml:space="preserve">  указывайте  телефон, по которому  с Вами можно легко связаться (телефон </w:t>
      </w:r>
      <w:r>
        <w:rPr>
          <w:sz w:val="28"/>
          <w:szCs w:val="28"/>
        </w:rPr>
        <w:t>учительской указывать не надо) и почтовый адрес, по которому Вы гарантированно сможете получить письма с дипломами победителя конкурса.</w:t>
      </w:r>
    </w:p>
    <w:p w:rsidR="007F6645" w:rsidRPr="003C7360" w:rsidRDefault="007F6645" w:rsidP="007F6645">
      <w:pPr>
        <w:spacing w:before="240"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 оценки конкурсных работ.</w:t>
      </w:r>
    </w:p>
    <w:p w:rsidR="000C194A" w:rsidRPr="000C194A" w:rsidRDefault="007F6645" w:rsidP="000C194A">
      <w:pPr>
        <w:ind w:left="142"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194A" w:rsidRPr="000C194A">
        <w:rPr>
          <w:sz w:val="28"/>
          <w:szCs w:val="28"/>
        </w:rPr>
        <w:t xml:space="preserve">При оценивании конкурсных работ принимается во внимание актуальность выбранной темы, обоснованность применяемых методик при выполнении проекта, получение практического результата, аргументированность выводов и рекомендаций, качество оформления проекта. В номинации 2 учитывается также оригинальность исполнения и художественное оформление. При оценивании будет приниматься во внимание уровень сложности и самостоятельности выполнения проекта, соответствующий возрасту авторов. </w:t>
      </w:r>
      <w:r w:rsidR="000C194A" w:rsidRPr="000C194A">
        <w:rPr>
          <w:b/>
          <w:sz w:val="28"/>
          <w:szCs w:val="28"/>
        </w:rPr>
        <w:t>Работы проверяются на заимствование текста (</w:t>
      </w:r>
      <w:proofErr w:type="spellStart"/>
      <w:r w:rsidR="000C194A" w:rsidRPr="000C194A">
        <w:rPr>
          <w:b/>
          <w:sz w:val="28"/>
          <w:szCs w:val="28"/>
        </w:rPr>
        <w:t>антиплагиат</w:t>
      </w:r>
      <w:proofErr w:type="spellEnd"/>
      <w:r w:rsidR="000C194A" w:rsidRPr="000C194A">
        <w:rPr>
          <w:b/>
          <w:sz w:val="28"/>
          <w:szCs w:val="28"/>
        </w:rPr>
        <w:t xml:space="preserve">). Уникальность текста – не менее 70%. </w:t>
      </w:r>
      <w:r w:rsidR="000C194A" w:rsidRPr="000C194A">
        <w:rPr>
          <w:sz w:val="28"/>
          <w:szCs w:val="28"/>
        </w:rPr>
        <w:t>При заимствовании цитат – ставить ссылки в тексте.</w:t>
      </w:r>
      <w:r w:rsidR="000C194A" w:rsidRPr="000C194A">
        <w:rPr>
          <w:b/>
          <w:sz w:val="28"/>
          <w:szCs w:val="28"/>
        </w:rPr>
        <w:t xml:space="preserve">  </w:t>
      </w:r>
    </w:p>
    <w:p w:rsidR="000C194A" w:rsidRPr="000C194A" w:rsidRDefault="000C194A" w:rsidP="000C194A">
      <w:pPr>
        <w:ind w:left="142" w:right="-341"/>
        <w:jc w:val="both"/>
        <w:rPr>
          <w:sz w:val="28"/>
          <w:szCs w:val="28"/>
        </w:rPr>
      </w:pPr>
      <w:r w:rsidRPr="000C194A">
        <w:rPr>
          <w:sz w:val="28"/>
          <w:szCs w:val="28"/>
        </w:rPr>
        <w:t>В номинации 2 – повтор чужих материалов считается плагиатом и не принимается на конкурс.</w:t>
      </w:r>
    </w:p>
    <w:p w:rsidR="000C194A" w:rsidRPr="000C194A" w:rsidRDefault="000C194A" w:rsidP="000C194A">
      <w:pPr>
        <w:ind w:left="142" w:right="-341"/>
        <w:jc w:val="both"/>
        <w:rPr>
          <w:sz w:val="28"/>
          <w:szCs w:val="28"/>
        </w:rPr>
      </w:pPr>
      <w:r w:rsidRPr="000C194A">
        <w:rPr>
          <w:sz w:val="28"/>
          <w:szCs w:val="28"/>
        </w:rPr>
        <w:t>При оценивании педагогических разработок принимается во внимание возможность тиражирования предлагаемых педагогических технологий, ориентированность на создание у детей и взрослых мотивации к практической деятельности, использование интерактивных методов для вовлечения детей в дискуссии, творчество, деятельность, направленную на сбережение энергии или использование возобновляемой энергии в результате предлагаемой педагогической разработки.</w:t>
      </w:r>
    </w:p>
    <w:p w:rsidR="00873601" w:rsidRDefault="00873601" w:rsidP="000C194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F6645" w:rsidRDefault="007F6645" w:rsidP="007F6645">
      <w:pPr>
        <w:pStyle w:val="2"/>
        <w:spacing w:before="240" w:after="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Награждение, поощрения</w:t>
      </w:r>
      <w:r>
        <w:rPr>
          <w:b/>
          <w:sz w:val="28"/>
          <w:szCs w:val="28"/>
        </w:rPr>
        <w:t>.</w:t>
      </w:r>
    </w:p>
    <w:p w:rsidR="005A0BA7" w:rsidRDefault="007F6645" w:rsidP="007F6645">
      <w:pPr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lastRenderedPageBreak/>
        <w:t xml:space="preserve">Награждаются три лучшие работы в каждой номинации, 5 из которых будут номинированы для участия во всероссийском  конкурсе «Энергия и среда обитания». </w:t>
      </w:r>
      <w:r w:rsidRPr="00D82305">
        <w:rPr>
          <w:sz w:val="28"/>
          <w:szCs w:val="28"/>
        </w:rPr>
        <w:t>Победители конкурса награждаются дипломами,</w:t>
      </w:r>
      <w:r w:rsidRPr="00C25C54">
        <w:rPr>
          <w:sz w:val="28"/>
          <w:szCs w:val="28"/>
        </w:rPr>
        <w:t xml:space="preserve"> которые будут отправлены по почте на указанный в заявке адрес.</w:t>
      </w:r>
      <w:r>
        <w:rPr>
          <w:sz w:val="28"/>
          <w:szCs w:val="28"/>
        </w:rPr>
        <w:t xml:space="preserve"> Призёры, занявшие первые места в каждой номинации, награждаются призами от Амурского отделения Всемирного фонда дикой природы (</w:t>
      </w:r>
      <w:r>
        <w:rPr>
          <w:sz w:val="28"/>
          <w:szCs w:val="28"/>
          <w:lang w:val="en-US"/>
        </w:rPr>
        <w:t>WWF</w:t>
      </w:r>
      <w:r w:rsidRPr="00D8230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25C54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Авторы всех проектов</w:t>
      </w:r>
      <w:r w:rsidRPr="00C25C54">
        <w:rPr>
          <w:sz w:val="28"/>
          <w:szCs w:val="28"/>
        </w:rPr>
        <w:t xml:space="preserve"> получат именные дипломы участника в электронном виде.</w:t>
      </w:r>
      <w:r w:rsidR="00BE6401">
        <w:rPr>
          <w:sz w:val="28"/>
          <w:szCs w:val="28"/>
        </w:rPr>
        <w:t xml:space="preserve"> </w:t>
      </w:r>
    </w:p>
    <w:p w:rsidR="007F6645" w:rsidRPr="00C25C54" w:rsidRDefault="007F6645" w:rsidP="007F6645">
      <w:pPr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 xml:space="preserve">Результаты  конкурса будут подведены к </w:t>
      </w:r>
      <w:r w:rsidR="000C194A">
        <w:rPr>
          <w:sz w:val="28"/>
          <w:szCs w:val="28"/>
        </w:rPr>
        <w:t>15 марта 2020</w:t>
      </w:r>
      <w:r w:rsidRPr="00C25C54">
        <w:rPr>
          <w:sz w:val="28"/>
          <w:szCs w:val="28"/>
        </w:rPr>
        <w:t xml:space="preserve"> г. </w:t>
      </w:r>
      <w:r w:rsidRPr="00FB0C5D">
        <w:rPr>
          <w:sz w:val="28"/>
          <w:szCs w:val="28"/>
        </w:rPr>
        <w:t xml:space="preserve">Информация о результатах будет размещена на сайте </w:t>
      </w:r>
      <w:hyperlink r:id="rId10" w:history="1">
        <w:r w:rsidRPr="00FB0C5D">
          <w:rPr>
            <w:rStyle w:val="a4"/>
            <w:sz w:val="28"/>
          </w:rPr>
          <w:t>http://rusecounion.ru/education</w:t>
        </w:r>
      </w:hyperlink>
      <w:r w:rsidRPr="00FB0C5D">
        <w:rPr>
          <w:sz w:val="28"/>
          <w:szCs w:val="28"/>
        </w:rPr>
        <w:t>.</w:t>
      </w:r>
      <w:r>
        <w:t xml:space="preserve"> </w:t>
      </w:r>
      <w:r w:rsidRPr="00C25C54">
        <w:rPr>
          <w:sz w:val="28"/>
          <w:szCs w:val="28"/>
        </w:rPr>
        <w:t>В жюри, определяющее победителей конкурса, входят:</w:t>
      </w:r>
    </w:p>
    <w:p w:rsidR="007F6645" w:rsidRPr="00C25C54" w:rsidRDefault="007F6645" w:rsidP="007F664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представитель департамента образования и науки Приморского края;</w:t>
      </w:r>
    </w:p>
    <w:p w:rsidR="007F6645" w:rsidRPr="00C25C54" w:rsidRDefault="007F6645" w:rsidP="007F6645">
      <w:pPr>
        <w:pStyle w:val="a3"/>
        <w:numPr>
          <w:ilvl w:val="0"/>
          <w:numId w:val="3"/>
        </w:numPr>
        <w:spacing w:line="276" w:lineRule="auto"/>
        <w:ind w:hanging="18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координатор SPARE в Дальневосточном федеральном округе;</w:t>
      </w:r>
    </w:p>
    <w:p w:rsidR="009E6D13" w:rsidRPr="009E6D13" w:rsidRDefault="007F6645" w:rsidP="007F6645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rFonts w:ascii="Arial" w:hAnsi="Arial" w:cs="Arial"/>
          <w:sz w:val="28"/>
          <w:szCs w:val="28"/>
        </w:rPr>
      </w:pPr>
      <w:r w:rsidRPr="00C25C54">
        <w:rPr>
          <w:sz w:val="28"/>
          <w:szCs w:val="28"/>
        </w:rPr>
        <w:t xml:space="preserve">ведущие специалисты в области образования – представитель </w:t>
      </w:r>
      <w:proofErr w:type="gramStart"/>
      <w:r w:rsidRPr="00C25C54">
        <w:rPr>
          <w:sz w:val="28"/>
          <w:szCs w:val="28"/>
        </w:rPr>
        <w:t>Музея Института биологии моря имени</w:t>
      </w:r>
      <w:proofErr w:type="gramEnd"/>
      <w:r w:rsidRPr="00C25C54">
        <w:rPr>
          <w:sz w:val="28"/>
          <w:szCs w:val="28"/>
        </w:rPr>
        <w:t xml:space="preserve"> А.В. </w:t>
      </w:r>
      <w:proofErr w:type="spellStart"/>
      <w:r w:rsidRPr="00C25C54">
        <w:rPr>
          <w:sz w:val="28"/>
          <w:szCs w:val="28"/>
        </w:rPr>
        <w:t>Жирмунского</w:t>
      </w:r>
      <w:proofErr w:type="spellEnd"/>
      <w:r w:rsidRPr="00C25C54">
        <w:rPr>
          <w:sz w:val="28"/>
          <w:szCs w:val="28"/>
        </w:rPr>
        <w:t>; магистр педагогики, учитель биологии  ШИОД ВГУЭС</w:t>
      </w:r>
      <w:r>
        <w:rPr>
          <w:sz w:val="28"/>
          <w:szCs w:val="28"/>
        </w:rPr>
        <w:t xml:space="preserve">; </w:t>
      </w:r>
      <w:r w:rsidR="00CA7BE0">
        <w:rPr>
          <w:sz w:val="28"/>
          <w:szCs w:val="28"/>
        </w:rPr>
        <w:t>п</w:t>
      </w:r>
      <w:r w:rsidR="00CA7BE0" w:rsidRPr="00CA7BE0">
        <w:rPr>
          <w:sz w:val="28"/>
          <w:szCs w:val="28"/>
        </w:rPr>
        <w:t>роректор по научной и инновационной работе ПК</w:t>
      </w:r>
      <w:r w:rsidR="00CA7BE0">
        <w:rPr>
          <w:sz w:val="28"/>
          <w:szCs w:val="28"/>
        </w:rPr>
        <w:t xml:space="preserve"> И</w:t>
      </w:r>
      <w:r w:rsidR="00CA7BE0" w:rsidRPr="00CA7BE0">
        <w:rPr>
          <w:sz w:val="28"/>
          <w:szCs w:val="28"/>
        </w:rPr>
        <w:t>РО, кандидат педагогических наук, доцент, почетный</w:t>
      </w:r>
      <w:r w:rsidR="00CA7BE0">
        <w:rPr>
          <w:sz w:val="28"/>
          <w:szCs w:val="28"/>
        </w:rPr>
        <w:t xml:space="preserve"> работник общего образования РФ;</w:t>
      </w:r>
    </w:p>
    <w:p w:rsidR="007F6645" w:rsidRPr="00D82305" w:rsidRDefault="00CA7BE0" w:rsidP="007F6645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rFonts w:ascii="Arial" w:hAnsi="Arial" w:cs="Arial"/>
          <w:sz w:val="28"/>
          <w:szCs w:val="28"/>
        </w:rPr>
      </w:pPr>
      <w:r w:rsidRPr="00CA7BE0">
        <w:rPr>
          <w:sz w:val="28"/>
          <w:szCs w:val="28"/>
        </w:rPr>
        <w:t xml:space="preserve"> </w:t>
      </w:r>
      <w:r w:rsidR="00B303F7">
        <w:rPr>
          <w:sz w:val="28"/>
          <w:szCs w:val="28"/>
        </w:rPr>
        <w:t xml:space="preserve">специалист в области энергетики и </w:t>
      </w:r>
      <w:proofErr w:type="spellStart"/>
      <w:r w:rsidR="00B303F7">
        <w:rPr>
          <w:sz w:val="28"/>
          <w:szCs w:val="28"/>
        </w:rPr>
        <w:t>энергоэффективности</w:t>
      </w:r>
      <w:proofErr w:type="spellEnd"/>
      <w:r w:rsidR="00B303F7">
        <w:rPr>
          <w:sz w:val="28"/>
          <w:szCs w:val="28"/>
        </w:rPr>
        <w:t>.</w:t>
      </w:r>
    </w:p>
    <w:p w:rsidR="007F6645" w:rsidRPr="007C5208" w:rsidRDefault="007F6645" w:rsidP="007F6645">
      <w:pPr>
        <w:pStyle w:val="a3"/>
        <w:widowControl w:val="0"/>
        <w:spacing w:line="276" w:lineRule="auto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C25C54">
        <w:rPr>
          <w:sz w:val="28"/>
          <w:szCs w:val="28"/>
        </w:rPr>
        <w:t>Справки по всем вопросам, касающихся</w:t>
      </w:r>
      <w:r w:rsidRPr="007C5208">
        <w:rPr>
          <w:sz w:val="28"/>
          <w:szCs w:val="28"/>
        </w:rPr>
        <w:t xml:space="preserve"> проведения конкурса, можно получить по тел.: 8(423)2-31-57-17, 2-73-56-68, +7(914)7035668 или электронной почте </w:t>
      </w:r>
      <w:hyperlink r:id="rId11" w:history="1">
        <w:r w:rsidRPr="007C5208">
          <w:rPr>
            <w:rStyle w:val="a4"/>
            <w:sz w:val="28"/>
            <w:szCs w:val="28"/>
            <w:lang w:val="en-US"/>
          </w:rPr>
          <w:t>mactrashell</w:t>
        </w:r>
        <w:r w:rsidRPr="007C5208">
          <w:rPr>
            <w:rStyle w:val="a4"/>
            <w:sz w:val="28"/>
            <w:szCs w:val="28"/>
          </w:rPr>
          <w:t>@</w:t>
        </w:r>
        <w:r w:rsidRPr="007C5208">
          <w:rPr>
            <w:rStyle w:val="a4"/>
            <w:sz w:val="28"/>
            <w:szCs w:val="28"/>
            <w:lang w:val="en-US"/>
          </w:rPr>
          <w:t>list</w:t>
        </w:r>
        <w:r w:rsidRPr="007C5208">
          <w:rPr>
            <w:rStyle w:val="a4"/>
            <w:sz w:val="28"/>
            <w:szCs w:val="28"/>
          </w:rPr>
          <w:t>.</w:t>
        </w:r>
        <w:r w:rsidRPr="007C5208">
          <w:rPr>
            <w:rStyle w:val="a4"/>
            <w:sz w:val="28"/>
            <w:szCs w:val="28"/>
            <w:lang w:val="en-US"/>
          </w:rPr>
          <w:t>ru</w:t>
        </w:r>
      </w:hyperlink>
      <w:r w:rsidRPr="007C5208">
        <w:rPr>
          <w:sz w:val="28"/>
          <w:szCs w:val="28"/>
        </w:rPr>
        <w:t xml:space="preserve">  (координатор </w:t>
      </w:r>
      <w:r>
        <w:rPr>
          <w:sz w:val="28"/>
          <w:szCs w:val="28"/>
        </w:rPr>
        <w:t xml:space="preserve">конкурса Чан Галина Михайловна). </w:t>
      </w:r>
      <w:proofErr w:type="gramEnd"/>
    </w:p>
    <w:p w:rsidR="007F6645" w:rsidRPr="003C7360" w:rsidRDefault="007F6645" w:rsidP="007F6645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Times" w:hAnsi="Times"/>
          <w:b/>
          <w:bCs/>
          <w:color w:val="000000"/>
          <w:sz w:val="28"/>
          <w:szCs w:val="28"/>
        </w:rPr>
      </w:pPr>
      <w:r w:rsidRPr="003C7360">
        <w:rPr>
          <w:rFonts w:ascii="Times" w:hAnsi="Times"/>
          <w:b/>
          <w:bCs/>
          <w:color w:val="000000"/>
          <w:sz w:val="28"/>
          <w:szCs w:val="28"/>
        </w:rPr>
        <w:t>Внимание</w:t>
      </w:r>
      <w:r w:rsidRPr="007615A5">
        <w:rPr>
          <w:rFonts w:ascii="Times" w:hAnsi="Times"/>
          <w:bCs/>
          <w:color w:val="000000"/>
          <w:sz w:val="28"/>
          <w:szCs w:val="28"/>
        </w:rPr>
        <w:t xml:space="preserve">! Используйте </w:t>
      </w:r>
      <w:r>
        <w:rPr>
          <w:rFonts w:ascii="Times" w:hAnsi="Times"/>
          <w:bCs/>
          <w:color w:val="000000"/>
          <w:sz w:val="28"/>
          <w:szCs w:val="28"/>
        </w:rPr>
        <w:t>бланк</w:t>
      </w:r>
      <w:r>
        <w:rPr>
          <w:rFonts w:ascii="Times" w:hAnsi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/>
          <w:bCs/>
          <w:color w:val="000000"/>
          <w:sz w:val="28"/>
          <w:szCs w:val="28"/>
        </w:rPr>
        <w:t>регистрационной формы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, </w:t>
      </w:r>
      <w:r>
        <w:rPr>
          <w:rFonts w:ascii="Times" w:hAnsi="Times"/>
          <w:bCs/>
          <w:color w:val="000000"/>
          <w:sz w:val="28"/>
          <w:szCs w:val="28"/>
        </w:rPr>
        <w:t>который прилагается к данному положению, а не произвольный вариант. У</w:t>
      </w:r>
      <w:r w:rsidRPr="003C7360">
        <w:rPr>
          <w:rFonts w:ascii="Times" w:hAnsi="Times"/>
          <w:bCs/>
          <w:color w:val="000000"/>
          <w:sz w:val="28"/>
          <w:szCs w:val="28"/>
        </w:rPr>
        <w:t>казывайте номер телефона, по которому с Вами легко связаться. Например, номер телефона учительской, как показывает практика</w:t>
      </w:r>
      <w:r>
        <w:rPr>
          <w:rFonts w:ascii="Times" w:hAnsi="Times"/>
          <w:bCs/>
          <w:color w:val="000000"/>
          <w:sz w:val="28"/>
          <w:szCs w:val="28"/>
        </w:rPr>
        <w:t>, не обеспечивает надёжной связи, его указывать не надо.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 </w:t>
      </w:r>
    </w:p>
    <w:p w:rsidR="000E53A9" w:rsidRDefault="000E53A9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9E6D13" w:rsidRDefault="009E6D13" w:rsidP="00581383">
      <w:pPr>
        <w:rPr>
          <w:b/>
        </w:rPr>
      </w:pPr>
    </w:p>
    <w:p w:rsidR="009E6D13" w:rsidRDefault="009E6D13" w:rsidP="00581383">
      <w:pPr>
        <w:rPr>
          <w:b/>
        </w:rPr>
      </w:pPr>
    </w:p>
    <w:p w:rsidR="009E6D13" w:rsidRDefault="009E6D13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Pr="005C722D" w:rsidRDefault="003206BC" w:rsidP="00683CB1">
      <w:pPr>
        <w:rPr>
          <w:rFonts w:ascii="Arial Narrow" w:hAnsi="Arial Narrow"/>
          <w:i/>
        </w:rPr>
      </w:pPr>
      <w:r>
        <w:rPr>
          <w:rFonts w:ascii="Arial Narrow" w:hAnsi="Arial Narrow"/>
          <w:b/>
        </w:rPr>
        <w:lastRenderedPageBreak/>
        <w:t>П</w:t>
      </w:r>
      <w:r w:rsidR="00683CB1">
        <w:rPr>
          <w:rFonts w:ascii="Arial Narrow" w:hAnsi="Arial Narrow"/>
          <w:b/>
        </w:rPr>
        <w:t>рило</w:t>
      </w:r>
      <w:r w:rsidR="00683CB1" w:rsidRPr="005C722D">
        <w:rPr>
          <w:rFonts w:ascii="Arial Narrow" w:hAnsi="Arial Narrow"/>
          <w:b/>
        </w:rPr>
        <w:t xml:space="preserve">жение </w:t>
      </w:r>
      <w:r w:rsidR="00683CB1">
        <w:rPr>
          <w:rFonts w:ascii="Arial Narrow" w:hAnsi="Arial Narrow"/>
          <w:b/>
        </w:rPr>
        <w:t>1</w:t>
      </w:r>
      <w:r w:rsidR="00683CB1" w:rsidRPr="005C722D">
        <w:rPr>
          <w:rFonts w:ascii="Arial Narrow" w:hAnsi="Arial Narrow"/>
          <w:b/>
        </w:rPr>
        <w:t xml:space="preserve">. </w:t>
      </w:r>
      <w:r w:rsidR="00683CB1">
        <w:rPr>
          <w:rFonts w:ascii="Arial Narrow" w:hAnsi="Arial Narrow"/>
          <w:b/>
        </w:rPr>
        <w:t>Р</w:t>
      </w:r>
      <w:r w:rsidR="00683CB1" w:rsidRPr="005C722D">
        <w:rPr>
          <w:rFonts w:ascii="Arial Narrow" w:hAnsi="Arial Narrow"/>
          <w:b/>
        </w:rPr>
        <w:t>егистрационная форма участника конкурса</w:t>
      </w:r>
      <w:r w:rsidR="00683CB1">
        <w:rPr>
          <w:rFonts w:ascii="Arial Narrow" w:hAnsi="Arial Narrow"/>
          <w:b/>
        </w:rPr>
        <w:t xml:space="preserve"> «Энергия и среда обитания»</w:t>
      </w:r>
    </w:p>
    <w:p w:rsidR="00CD40D1" w:rsidRDefault="00683CB1" w:rsidP="00581383">
      <w:pPr>
        <w:rPr>
          <w:rFonts w:ascii="Arial Narrow" w:hAnsi="Arial Narrow"/>
          <w:b/>
        </w:rPr>
      </w:pPr>
      <w:r w:rsidRPr="001232BD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  <w:lang w:val="en-US"/>
        </w:rPr>
        <w:t>1</w:t>
      </w:r>
      <w:r>
        <w:rPr>
          <w:rFonts w:ascii="Arial Narrow" w:hAnsi="Arial Narrow"/>
          <w:sz w:val="20"/>
          <w:szCs w:val="20"/>
        </w:rPr>
        <w:t>9</w:t>
      </w:r>
      <w:r w:rsidRPr="001232BD">
        <w:rPr>
          <w:rFonts w:ascii="Arial Narrow" w:hAnsi="Arial Narrow"/>
          <w:sz w:val="20"/>
          <w:szCs w:val="20"/>
        </w:rPr>
        <w:t>-20</w:t>
      </w:r>
      <w:r>
        <w:rPr>
          <w:rFonts w:ascii="Arial Narrow" w:hAnsi="Arial Narrow"/>
          <w:sz w:val="20"/>
          <w:szCs w:val="20"/>
        </w:rPr>
        <w:t>20 учебный год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230"/>
        <w:gridCol w:w="1349"/>
        <w:gridCol w:w="2447"/>
        <w:gridCol w:w="2409"/>
      </w:tblGrid>
      <w:tr w:rsidR="00581383" w:rsidRPr="003837E8" w:rsidTr="008F6AFF">
        <w:tc>
          <w:tcPr>
            <w:tcW w:w="9854" w:type="dxa"/>
            <w:gridSpan w:val="5"/>
          </w:tcPr>
          <w:p w:rsidR="00683CB1" w:rsidRDefault="00683CB1" w:rsidP="008F6AFF">
            <w:pPr>
              <w:pStyle w:val="af1"/>
              <w:tabs>
                <w:tab w:val="left" w:pos="2685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3837E8">
              <w:rPr>
                <w:rFonts w:ascii="Arial Narrow" w:hAnsi="Arial Narrow"/>
              </w:rPr>
              <w:t>Федеральный округ, область, город:</w:t>
            </w:r>
          </w:p>
          <w:p w:rsidR="00581383" w:rsidRPr="003837E8" w:rsidRDefault="00581383" w:rsidP="008F6AFF">
            <w:pPr>
              <w:pStyle w:val="af1"/>
              <w:tabs>
                <w:tab w:val="left" w:pos="2685"/>
              </w:tabs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837E8">
              <w:rPr>
                <w:rFonts w:ascii="Arial Narrow" w:hAnsi="Arial Narrow"/>
                <w:sz w:val="24"/>
                <w:szCs w:val="24"/>
              </w:rPr>
              <w:t>Название конкурсной работы/проекта:</w:t>
            </w:r>
          </w:p>
        </w:tc>
      </w:tr>
      <w:tr w:rsidR="00581383" w:rsidRPr="001232BD" w:rsidTr="008F6AFF">
        <w:trPr>
          <w:trHeight w:val="291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Номинация, к которой относится Ваша работа (отметьте плюсом)</w:t>
            </w:r>
          </w:p>
        </w:tc>
      </w:tr>
      <w:tr w:rsidR="00581383" w:rsidRPr="001232BD" w:rsidTr="008F6AFF">
        <w:trPr>
          <w:trHeight w:val="315"/>
        </w:trPr>
        <w:tc>
          <w:tcPr>
            <w:tcW w:w="4998" w:type="dxa"/>
            <w:gridSpan w:val="3"/>
            <w:tcBorders>
              <w:bottom w:val="single" w:sz="4" w:space="0" w:color="auto"/>
            </w:tcBorders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Для школьников:</w:t>
            </w:r>
          </w:p>
        </w:tc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Для педагогов</w:t>
            </w:r>
            <w:r w:rsidRPr="001232BD">
              <w:rPr>
                <w:rFonts w:ascii="Arial Narrow" w:hAnsi="Arial Narrow"/>
              </w:rPr>
              <w:t>:</w:t>
            </w:r>
          </w:p>
        </w:tc>
      </w:tr>
      <w:tr w:rsidR="008F6AFF" w:rsidRPr="003837E8" w:rsidTr="008F6AFF">
        <w:trPr>
          <w:trHeight w:val="360"/>
        </w:trPr>
        <w:tc>
          <w:tcPr>
            <w:tcW w:w="2419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2</w:t>
            </w:r>
            <w:proofErr w:type="gramStart"/>
            <w:r w:rsidRPr="003837E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А</w:t>
            </w:r>
            <w:proofErr w:type="gram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2</w:t>
            </w:r>
            <w:proofErr w:type="gramStart"/>
            <w:r w:rsidRPr="003837E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Б</w:t>
            </w:r>
            <w:proofErr w:type="gramEnd"/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4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3837E8" w:rsidRDefault="00581383" w:rsidP="008F6AFF">
            <w:pPr>
              <w:rPr>
                <w:rFonts w:ascii="Arial Narrow" w:hAnsi="Arial Narrow"/>
              </w:rPr>
            </w:pPr>
            <w:r w:rsidRPr="003837E8">
              <w:rPr>
                <w:rFonts w:ascii="Arial Narrow" w:hAnsi="Arial Narrow"/>
              </w:rPr>
              <w:t>Фамилия, имя автора (авторов):</w:t>
            </w: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Возраст автора (авторов): </w:t>
            </w:r>
            <w:proofErr w:type="spellStart"/>
            <w:r>
              <w:rPr>
                <w:rFonts w:ascii="Arial Narrow" w:hAnsi="Arial Narrow"/>
              </w:rPr>
              <w:t>___лет</w:t>
            </w:r>
            <w:proofErr w:type="spellEnd"/>
            <w:r>
              <w:rPr>
                <w:rFonts w:ascii="Arial Narrow" w:hAnsi="Arial Narrow"/>
              </w:rPr>
              <w:t xml:space="preserve"> (для школьников)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Фамилия, </w:t>
            </w:r>
            <w:r w:rsidRPr="001232BD">
              <w:rPr>
                <w:rFonts w:ascii="Arial Narrow" w:hAnsi="Arial Narrow"/>
              </w:rPr>
              <w:t>имя, отчество, должность, место работы руководителя</w:t>
            </w:r>
            <w:r>
              <w:rPr>
                <w:rFonts w:ascii="Arial Narrow" w:hAnsi="Arial Narrow"/>
              </w:rPr>
              <w:t xml:space="preserve"> (для школьников):</w:t>
            </w: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1232BD">
              <w:rPr>
                <w:rFonts w:ascii="Arial Narrow" w:hAnsi="Arial Narrow"/>
              </w:rPr>
              <w:t>олжность</w:t>
            </w:r>
            <w:r>
              <w:rPr>
                <w:rFonts w:ascii="Arial Narrow" w:hAnsi="Arial Narrow"/>
              </w:rPr>
              <w:t xml:space="preserve"> (для учителей):</w:t>
            </w:r>
          </w:p>
          <w:p w:rsidR="00581383" w:rsidRDefault="00581383" w:rsidP="008F6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383" w:rsidRPr="001232BD" w:rsidRDefault="00581383" w:rsidP="008F6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383" w:rsidRPr="001232BD" w:rsidTr="008F6AFF">
        <w:trPr>
          <w:trHeight w:val="951"/>
        </w:trPr>
        <w:tc>
          <w:tcPr>
            <w:tcW w:w="9854" w:type="dxa"/>
            <w:gridSpan w:val="5"/>
          </w:tcPr>
          <w:p w:rsidR="00581383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Полное н</w:t>
            </w:r>
            <w:r w:rsidRPr="001232BD">
              <w:rPr>
                <w:rFonts w:ascii="Arial Narrow" w:hAnsi="Arial Narrow"/>
              </w:rPr>
              <w:t>азвание, номер образовательного учреждения (школа, учреждение дополнительного образования</w:t>
            </w:r>
            <w:r>
              <w:rPr>
                <w:rFonts w:ascii="Arial Narrow" w:hAnsi="Arial Narrow"/>
              </w:rPr>
              <w:t>, детский сад</w:t>
            </w:r>
            <w:r w:rsidRPr="001232B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:</w:t>
            </w: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581383" w:rsidRDefault="00581383" w:rsidP="008F6AFF">
            <w:pPr>
              <w:rPr>
                <w:rFonts w:ascii="Arial Narrow" w:hAnsi="Arial Narrow"/>
                <w:b/>
                <w:sz w:val="20"/>
              </w:rPr>
            </w:pPr>
            <w:r w:rsidRPr="001232BD">
              <w:rPr>
                <w:rFonts w:ascii="Arial Narrow" w:hAnsi="Arial Narrow"/>
              </w:rPr>
              <w:t xml:space="preserve">Электронная почта </w:t>
            </w:r>
            <w:r>
              <w:rPr>
                <w:rFonts w:ascii="Arial Narrow" w:hAnsi="Arial Narrow"/>
              </w:rPr>
              <w:t xml:space="preserve">и </w:t>
            </w:r>
            <w:r w:rsidR="00F738D1">
              <w:rPr>
                <w:rFonts w:ascii="Arial Narrow" w:hAnsi="Arial Narrow"/>
              </w:rPr>
              <w:t xml:space="preserve">сотовый </w:t>
            </w:r>
            <w:r>
              <w:rPr>
                <w:rFonts w:ascii="Arial Narrow" w:hAnsi="Arial Narrow"/>
              </w:rPr>
              <w:t xml:space="preserve">телефон </w:t>
            </w:r>
            <w:r w:rsidRPr="001232BD">
              <w:rPr>
                <w:rFonts w:ascii="Arial Narrow" w:hAnsi="Arial Narrow"/>
              </w:rPr>
              <w:t>руководителя</w:t>
            </w:r>
            <w:r w:rsidR="00F738D1">
              <w:rPr>
                <w:rFonts w:ascii="Arial Narrow" w:hAnsi="Arial Narrow"/>
              </w:rPr>
              <w:t xml:space="preserve"> (обязательно!!!) </w:t>
            </w:r>
            <w:r w:rsidR="00F738D1" w:rsidRPr="00F738D1">
              <w:rPr>
                <w:rFonts w:ascii="Arial Narrow" w:hAnsi="Arial Narrow"/>
                <w:b/>
                <w:sz w:val="20"/>
                <w:szCs w:val="22"/>
              </w:rPr>
              <w:t>(Пожалуйста, не указывайте электронный адрес школы, по которому письма Вас не смогут найти, укажите свой личный)</w:t>
            </w:r>
            <w:r w:rsidR="00F738D1">
              <w:rPr>
                <w:rFonts w:ascii="Arial Narrow" w:hAnsi="Arial Narrow"/>
                <w:b/>
                <w:sz w:val="20"/>
                <w:szCs w:val="22"/>
              </w:rPr>
              <w:t>:</w:t>
            </w:r>
          </w:p>
          <w:p w:rsidR="00F738D1" w:rsidRPr="00F738D1" w:rsidRDefault="00F738D1" w:rsidP="008F6AFF">
            <w:pPr>
              <w:rPr>
                <w:rFonts w:ascii="Arial Narrow" w:hAnsi="Arial Narrow"/>
              </w:rPr>
            </w:pP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 xml:space="preserve">Электронная почта </w:t>
            </w:r>
            <w:r>
              <w:rPr>
                <w:rFonts w:ascii="Arial Narrow" w:hAnsi="Arial Narrow"/>
              </w:rPr>
              <w:t>и телефон автора</w:t>
            </w:r>
            <w:r w:rsidRPr="001232BD">
              <w:rPr>
                <w:rFonts w:ascii="Arial Narrow" w:hAnsi="Arial Narrow"/>
              </w:rPr>
              <w:t>:</w:t>
            </w:r>
          </w:p>
        </w:tc>
      </w:tr>
      <w:tr w:rsidR="00581383" w:rsidRPr="003837E8" w:rsidTr="008F6AFF">
        <w:trPr>
          <w:trHeight w:val="429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581383" w:rsidRPr="00866643" w:rsidRDefault="00581383" w:rsidP="008F6AFF">
            <w:pPr>
              <w:rPr>
                <w:rFonts w:ascii="Arial Narrow" w:hAnsi="Arial Narrow"/>
                <w:b/>
                <w:i/>
              </w:rPr>
            </w:pPr>
            <w:r w:rsidRPr="00866643">
              <w:rPr>
                <w:rFonts w:ascii="Arial Narrow" w:hAnsi="Arial Narrow"/>
                <w:b/>
                <w:i/>
              </w:rPr>
              <w:t xml:space="preserve">Просьба уделить особое внимание следующим трем разделам анкеты. </w:t>
            </w:r>
          </w:p>
          <w:p w:rsidR="00581383" w:rsidRPr="003837E8" w:rsidRDefault="00581383" w:rsidP="008F6AFF">
            <w:pPr>
              <w:rPr>
                <w:rFonts w:ascii="Arial Narrow" w:hAnsi="Arial Narrow"/>
                <w:b/>
                <w:i/>
              </w:rPr>
            </w:pPr>
            <w:r w:rsidRPr="00866643">
              <w:rPr>
                <w:rFonts w:ascii="Arial Narrow" w:hAnsi="Arial Narrow"/>
                <w:b/>
                <w:i/>
              </w:rPr>
              <w:t>Первое впечатление жюри получает, прочитав аннотацию. Грамотное заполнение графы «Полученный или ожидаемый результат» создаст положительный имидж вашему проекту.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581383" w:rsidTr="008F6AFF">
        <w:trPr>
          <w:trHeight w:val="1275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581383" w:rsidRPr="005C722D" w:rsidRDefault="00581383" w:rsidP="008F6AFF">
            <w:r w:rsidRPr="005C722D">
              <w:rPr>
                <w:rFonts w:ascii="Arial Narrow" w:hAnsi="Arial Narrow"/>
              </w:rPr>
              <w:t>Аннотация проекта:</w:t>
            </w: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8F6AFF" w:rsidRDefault="008F6AFF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  <w:i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Default="00581383" w:rsidP="008F6A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Содержание проекта. Ч</w:t>
            </w:r>
            <w:r w:rsidRPr="00182BFB">
              <w:rPr>
                <w:rFonts w:ascii="Arial Narrow" w:hAnsi="Arial Narrow"/>
              </w:rPr>
              <w:t>то было сделано</w:t>
            </w:r>
            <w:r>
              <w:rPr>
                <w:rFonts w:ascii="Arial Narrow" w:hAnsi="Arial Narrow"/>
              </w:rPr>
              <w:t xml:space="preserve">. Какие </w:t>
            </w:r>
            <w:r w:rsidRPr="00182BFB">
              <w:rPr>
                <w:rFonts w:ascii="Arial Narrow" w:hAnsi="Arial Narrow"/>
              </w:rPr>
              <w:t>примене</w:t>
            </w:r>
            <w:r>
              <w:rPr>
                <w:rFonts w:ascii="Arial Narrow" w:hAnsi="Arial Narrow"/>
              </w:rPr>
              <w:t>ны меры энергосбережения, смоде</w:t>
            </w:r>
            <w:r w:rsidRPr="00182BFB">
              <w:rPr>
                <w:rFonts w:ascii="Arial Narrow" w:hAnsi="Arial Narrow"/>
              </w:rPr>
              <w:t xml:space="preserve">лированы или спроектированы возобновляемые источники энергии, разработан урок </w:t>
            </w:r>
            <w:r w:rsidRPr="00182BFB">
              <w:rPr>
                <w:rFonts w:ascii="Arial Narrow" w:hAnsi="Arial Narrow"/>
                <w:b/>
              </w:rPr>
              <w:t>(не более 60 слов)</w:t>
            </w:r>
          </w:p>
          <w:p w:rsidR="00581383" w:rsidRPr="001232BD" w:rsidRDefault="00581383" w:rsidP="008F6AFF">
            <w:pPr>
              <w:rPr>
                <w:rFonts w:ascii="Arial Narrow" w:hAnsi="Arial Narrow"/>
                <w:bCs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Default="00581383" w:rsidP="008F6AFF">
            <w:pPr>
              <w:jc w:val="both"/>
              <w:rPr>
                <w:rFonts w:ascii="Arial Narrow" w:hAnsi="Arial Narrow"/>
                <w:b/>
              </w:rPr>
            </w:pPr>
            <w:r w:rsidRPr="00182BFB">
              <w:rPr>
                <w:rFonts w:ascii="Arial Narrow" w:hAnsi="Arial Narrow"/>
              </w:rPr>
              <w:t xml:space="preserve">Полученный или ожидаемый результат </w:t>
            </w:r>
            <w:r w:rsidRPr="00182BFB">
              <w:rPr>
                <w:rFonts w:ascii="Arial Narrow" w:hAnsi="Arial Narrow"/>
                <w:b/>
              </w:rPr>
              <w:t>(не более 60 слов)</w:t>
            </w:r>
          </w:p>
          <w:p w:rsidR="00581383" w:rsidRDefault="00581383" w:rsidP="008F6AFF">
            <w:pPr>
              <w:jc w:val="both"/>
            </w:pPr>
          </w:p>
          <w:p w:rsidR="00581383" w:rsidRDefault="00581383" w:rsidP="008F6AFF">
            <w:pPr>
              <w:jc w:val="both"/>
            </w:pPr>
          </w:p>
          <w:p w:rsidR="00581383" w:rsidRPr="001232BD" w:rsidRDefault="00581383" w:rsidP="008F6AFF">
            <w:pPr>
              <w:jc w:val="both"/>
              <w:rPr>
                <w:rFonts w:ascii="Arial Narrow" w:hAnsi="Arial Narrow"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Мы согласны на опубликование материалов нашего</w:t>
            </w:r>
            <w:r>
              <w:rPr>
                <w:rFonts w:ascii="Arial Narrow" w:hAnsi="Arial Narrow"/>
              </w:rPr>
              <w:t xml:space="preserve"> проекта в буклете, на </w:t>
            </w:r>
            <w:r w:rsidRPr="001232BD">
              <w:rPr>
                <w:rFonts w:ascii="Arial Narrow" w:hAnsi="Arial Narrow"/>
              </w:rPr>
              <w:t xml:space="preserve">сайте или других публикациях </w:t>
            </w:r>
            <w:r w:rsidRPr="001232BD">
              <w:rPr>
                <w:rFonts w:ascii="Arial Narrow" w:hAnsi="Arial Narrow"/>
                <w:lang w:val="en-US"/>
              </w:rPr>
              <w:t>SPARE</w:t>
            </w:r>
            <w:r w:rsidRPr="001232BD">
              <w:rPr>
                <w:rFonts w:ascii="Arial Narrow" w:hAnsi="Arial Narrow"/>
              </w:rPr>
              <w:t>/ШПИРЭ.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 xml:space="preserve">Дата заполнения регистрационной формы: 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Фамил</w:t>
            </w:r>
            <w:r>
              <w:rPr>
                <w:rFonts w:ascii="Arial Narrow" w:hAnsi="Arial Narrow"/>
              </w:rPr>
              <w:t>ия, имя, отчество контактного</w:t>
            </w:r>
            <w:r w:rsidRPr="001232BD">
              <w:rPr>
                <w:rFonts w:ascii="Arial Narrow" w:hAnsi="Arial Narrow"/>
              </w:rPr>
              <w:t xml:space="preserve"> лица</w:t>
            </w:r>
            <w:r>
              <w:rPr>
                <w:rFonts w:ascii="Arial Narrow" w:hAnsi="Arial Narrow"/>
              </w:rPr>
              <w:t>:</w:t>
            </w:r>
          </w:p>
        </w:tc>
      </w:tr>
    </w:tbl>
    <w:p w:rsidR="00581383" w:rsidRDefault="00581383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581383">
      <w:pPr>
        <w:rPr>
          <w:b/>
        </w:rPr>
      </w:pPr>
    </w:p>
    <w:p w:rsidR="00683CB1" w:rsidRDefault="00683CB1" w:rsidP="00683CB1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683CB1" w:rsidRPr="00F11FB9" w:rsidRDefault="00683CB1" w:rsidP="00683CB1">
      <w:pPr>
        <w:pStyle w:val="af2"/>
        <w:spacing w:after="80"/>
        <w:ind w:left="-567"/>
        <w:rPr>
          <w:rFonts w:eastAsia="Arial Unicode MS"/>
          <w:b/>
          <w:u w:val="single"/>
        </w:rPr>
      </w:pPr>
      <w:r w:rsidRPr="00F11FB9">
        <w:rPr>
          <w:rFonts w:eastAsia="Arial Unicode MS"/>
          <w:b/>
          <w:u w:val="single"/>
        </w:rPr>
        <w:t>Номинация 3. Климатический план школы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  <w:i/>
        </w:rPr>
      </w:pPr>
      <w:r w:rsidRPr="00F11FB9">
        <w:rPr>
          <w:rFonts w:eastAsia="Arial Unicode MS"/>
          <w:b/>
        </w:rPr>
        <w:t>Общешкольный проект «Климатический план школы»</w:t>
      </w:r>
      <w:r w:rsidRPr="00F11FB9">
        <w:rPr>
          <w:rFonts w:eastAsia="Arial Unicode MS"/>
        </w:rPr>
        <w:t xml:space="preserve"> отвечает актуальной проблеме изменения климата и российским национальным приоритетам, отраженным в </w:t>
      </w:r>
      <w:r w:rsidRPr="00F11FB9">
        <w:rPr>
          <w:rFonts w:eastAsia="Arial Unicode MS"/>
          <w:b/>
        </w:rPr>
        <w:t>Климатической Доктрине РФ, Госпрограмме по энергосбережению и повышению энергетической эффективности, Плане ратификации Парижского климатического соглашения</w:t>
      </w:r>
      <w:r w:rsidRPr="00F11FB9">
        <w:rPr>
          <w:rFonts w:eastAsia="Arial Unicode MS"/>
        </w:rPr>
        <w:t xml:space="preserve">. </w:t>
      </w:r>
      <w:r w:rsidRPr="00F11FB9">
        <w:rPr>
          <w:rFonts w:eastAsia="Arial Unicode MS"/>
          <w:i/>
        </w:rPr>
        <w:t xml:space="preserve">Первоочередная задача, определяемая этими документами -  внедрение мер энергосбережения и </w:t>
      </w:r>
      <w:proofErr w:type="spellStart"/>
      <w:r w:rsidRPr="00F11FB9">
        <w:rPr>
          <w:rFonts w:eastAsia="Arial Unicode MS"/>
          <w:i/>
        </w:rPr>
        <w:t>энергоэффективности</w:t>
      </w:r>
      <w:proofErr w:type="spellEnd"/>
      <w:r w:rsidRPr="00F11FB9">
        <w:rPr>
          <w:rFonts w:eastAsia="Arial Unicode MS"/>
          <w:i/>
        </w:rPr>
        <w:t xml:space="preserve"> во всех отраслях деятельности, во всех организациях -  для снижения выбросов парниковых газов, что поможет снизить влияние человеческой деятельности на климат. 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>Климатический план школы</w:t>
      </w:r>
      <w:r w:rsidRPr="00F11FB9">
        <w:rPr>
          <w:rFonts w:eastAsia="Arial Unicode MS"/>
        </w:rPr>
        <w:t xml:space="preserve"> перекликается с такими международными программами и проектами, как «Школа Устойчивого Развития», «</w:t>
      </w:r>
      <w:proofErr w:type="spellStart"/>
      <w:r w:rsidRPr="00F11FB9">
        <w:rPr>
          <w:rFonts w:eastAsia="Arial Unicode MS"/>
        </w:rPr>
        <w:t>Экошкола</w:t>
      </w:r>
      <w:proofErr w:type="spellEnd"/>
      <w:r w:rsidRPr="00F11FB9">
        <w:rPr>
          <w:rFonts w:eastAsia="Arial Unicode MS"/>
        </w:rPr>
        <w:t xml:space="preserve"> Зеленый флаг», «</w:t>
      </w:r>
      <w:proofErr w:type="spellStart"/>
      <w:r w:rsidRPr="00F11FB9">
        <w:rPr>
          <w:rFonts w:eastAsia="Arial Unicode MS"/>
        </w:rPr>
        <w:t>Энергоффективная</w:t>
      </w:r>
      <w:proofErr w:type="spellEnd"/>
      <w:r w:rsidRPr="00F11FB9">
        <w:rPr>
          <w:rFonts w:eastAsia="Arial Unicode MS"/>
        </w:rPr>
        <w:t xml:space="preserve"> школа» и многими другими современными инициативами.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 xml:space="preserve">Климатический план школы </w:t>
      </w:r>
      <w:r w:rsidRPr="00F11FB9">
        <w:rPr>
          <w:rFonts w:eastAsia="Arial Unicode MS"/>
        </w:rPr>
        <w:t xml:space="preserve">- это в первую очередь комплекс действий по повышению </w:t>
      </w:r>
      <w:proofErr w:type="spellStart"/>
      <w:r w:rsidRPr="00F11FB9">
        <w:rPr>
          <w:rFonts w:eastAsia="Arial Unicode MS"/>
        </w:rPr>
        <w:t>энергоэффективности</w:t>
      </w:r>
      <w:proofErr w:type="spellEnd"/>
      <w:r w:rsidRPr="00F11FB9">
        <w:rPr>
          <w:rFonts w:eastAsia="Arial Unicode MS"/>
        </w:rPr>
        <w:t xml:space="preserve"> школьного здания, энергосберегающие меры в поведении детей и взрослых, </w:t>
      </w:r>
      <w:proofErr w:type="spellStart"/>
      <w:r w:rsidRPr="00F11FB9">
        <w:rPr>
          <w:rFonts w:eastAsia="Arial Unicode MS"/>
        </w:rPr>
        <w:t>энергоэффективные</w:t>
      </w:r>
      <w:proofErr w:type="spellEnd"/>
      <w:r w:rsidRPr="00F11FB9">
        <w:rPr>
          <w:rFonts w:eastAsia="Arial Unicode MS"/>
        </w:rPr>
        <w:t xml:space="preserve"> приоритеты в закупках, в транспортных решениях не только для школьного обеспечения, но и в личном выборе транспорта учениками, педагогами и персоналом. 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</w:rPr>
        <w:t xml:space="preserve">Важное условие данной номинации: Координатором проекта должен стать </w:t>
      </w:r>
      <w:r w:rsidRPr="00F11FB9">
        <w:rPr>
          <w:rFonts w:eastAsia="Arial Unicode MS"/>
          <w:b/>
        </w:rPr>
        <w:t xml:space="preserve">школьный </w:t>
      </w:r>
      <w:proofErr w:type="spellStart"/>
      <w:r w:rsidRPr="00F11FB9">
        <w:rPr>
          <w:rFonts w:eastAsia="Arial Unicode MS"/>
          <w:b/>
        </w:rPr>
        <w:t>Экосоветник</w:t>
      </w:r>
      <w:proofErr w:type="spellEnd"/>
      <w:r w:rsidRPr="00F11FB9">
        <w:rPr>
          <w:rFonts w:eastAsia="Arial Unicode MS"/>
        </w:rPr>
        <w:t>.</w:t>
      </w:r>
    </w:p>
    <w:p w:rsidR="00683CB1" w:rsidRPr="00F11FB9" w:rsidRDefault="00683CB1" w:rsidP="00683CB1">
      <w:pPr>
        <w:pStyle w:val="af2"/>
        <w:spacing w:after="80"/>
        <w:ind w:left="-567"/>
        <w:jc w:val="both"/>
      </w:pPr>
      <w:proofErr w:type="spellStart"/>
      <w:r w:rsidRPr="00F11FB9">
        <w:rPr>
          <w:b/>
        </w:rPr>
        <w:t>Экосоветник</w:t>
      </w:r>
      <w:proofErr w:type="spellEnd"/>
      <w:r w:rsidRPr="00F11FB9">
        <w:rPr>
          <w:b/>
        </w:rPr>
        <w:t xml:space="preserve"> в образовательном учреждении, </w:t>
      </w:r>
      <w:r w:rsidRPr="00F11FB9">
        <w:t xml:space="preserve">это добровольный консультант, выдвинутый из числа сотрудников и помогающий сформировать чувство ответственности за окружающую среду в учебном заведении, среди своих коллег и учащихся. </w:t>
      </w:r>
      <w:proofErr w:type="spellStart"/>
      <w:r w:rsidRPr="00F11FB9">
        <w:t>Экосоветником</w:t>
      </w:r>
      <w:proofErr w:type="spellEnd"/>
      <w:r w:rsidRPr="00F11FB9">
        <w:t xml:space="preserve"> может стать любой работник школы: педагог, представитель школьной администрации или технический специалист. Это добровольная должность, не требующая много времени и сил, но способная принести как образовательный эффект, так и практическую выгоду учебному заведению.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b/>
        </w:rPr>
        <w:t>С</w:t>
      </w:r>
      <w:r w:rsidRPr="00F11FB9">
        <w:rPr>
          <w:rFonts w:eastAsia="Arial Unicode MS"/>
          <w:b/>
        </w:rPr>
        <w:t xml:space="preserve">татус </w:t>
      </w:r>
      <w:proofErr w:type="spellStart"/>
      <w:r w:rsidRPr="00F11FB9">
        <w:rPr>
          <w:rFonts w:eastAsia="Arial Unicode MS"/>
          <w:b/>
        </w:rPr>
        <w:t>Экосоветника</w:t>
      </w:r>
      <w:proofErr w:type="spellEnd"/>
      <w:r w:rsidRPr="00F11FB9">
        <w:rPr>
          <w:rFonts w:eastAsia="Arial Unicode MS"/>
          <w:b/>
        </w:rPr>
        <w:t xml:space="preserve"> может быть подтвержден сертификатом международной программы </w:t>
      </w:r>
      <w:r w:rsidRPr="00F11FB9">
        <w:rPr>
          <w:rFonts w:eastAsia="Arial Unicode MS"/>
          <w:b/>
          <w:lang w:val="en-US"/>
        </w:rPr>
        <w:t>SPARE</w:t>
      </w:r>
      <w:r w:rsidRPr="00F11FB9">
        <w:rPr>
          <w:rFonts w:eastAsia="Arial Unicode MS"/>
          <w:b/>
        </w:rPr>
        <w:t>/ШПИРЭ.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  <w:i/>
        </w:rPr>
      </w:pPr>
      <w:r w:rsidRPr="00F11FB9">
        <w:rPr>
          <w:rFonts w:eastAsia="Arial Unicode MS"/>
          <w:i/>
        </w:rPr>
        <w:t>Опыт создания экологических советов в школах пришел к нам из Финляндии и был успешно апробирован в Петербурге, где в более</w:t>
      </w:r>
      <w:proofErr w:type="gramStart"/>
      <w:r w:rsidRPr="00F11FB9">
        <w:rPr>
          <w:rFonts w:eastAsia="Arial Unicode MS"/>
          <w:i/>
        </w:rPr>
        <w:t>,</w:t>
      </w:r>
      <w:proofErr w:type="gramEnd"/>
      <w:r w:rsidRPr="00F11FB9">
        <w:rPr>
          <w:rFonts w:eastAsia="Arial Unicode MS"/>
          <w:i/>
        </w:rPr>
        <w:t xml:space="preserve"> чем 40 образовательных учреждений появились и продолжают работу </w:t>
      </w:r>
      <w:proofErr w:type="spellStart"/>
      <w:r w:rsidRPr="00F11FB9">
        <w:rPr>
          <w:rFonts w:eastAsia="Arial Unicode MS"/>
          <w:i/>
        </w:rPr>
        <w:t>Экосоветники</w:t>
      </w:r>
      <w:proofErr w:type="spellEnd"/>
      <w:r w:rsidRPr="00F11FB9">
        <w:rPr>
          <w:rFonts w:eastAsia="Arial Unicode MS"/>
          <w:i/>
        </w:rPr>
        <w:t xml:space="preserve">. Вокруг них формируется команда – Экологический Совет (или </w:t>
      </w:r>
      <w:proofErr w:type="spellStart"/>
      <w:r w:rsidRPr="00F11FB9">
        <w:rPr>
          <w:rFonts w:eastAsia="Arial Unicode MS"/>
          <w:i/>
        </w:rPr>
        <w:t>Экосовет</w:t>
      </w:r>
      <w:proofErr w:type="spellEnd"/>
      <w:r w:rsidRPr="00F11FB9">
        <w:rPr>
          <w:rFonts w:eastAsia="Arial Unicode MS"/>
          <w:i/>
        </w:rPr>
        <w:t>).</w:t>
      </w:r>
    </w:p>
    <w:p w:rsidR="00683CB1" w:rsidRPr="00F11FB9" w:rsidRDefault="00683CB1" w:rsidP="00683CB1">
      <w:pPr>
        <w:pStyle w:val="af2"/>
        <w:spacing w:after="80"/>
        <w:ind w:left="-567"/>
        <w:jc w:val="both"/>
      </w:pPr>
      <w:r w:rsidRPr="00F11FB9">
        <w:t xml:space="preserve">В компетенцию </w:t>
      </w:r>
      <w:proofErr w:type="gramStart"/>
      <w:r w:rsidRPr="00F11FB9">
        <w:t>школьного</w:t>
      </w:r>
      <w:proofErr w:type="gramEnd"/>
      <w:r w:rsidRPr="00F11FB9">
        <w:t xml:space="preserve"> </w:t>
      </w:r>
      <w:proofErr w:type="spellStart"/>
      <w:r w:rsidRPr="00F11FB9">
        <w:t>экосоветника</w:t>
      </w:r>
      <w:proofErr w:type="spellEnd"/>
      <w:r w:rsidRPr="00F11FB9">
        <w:t xml:space="preserve"> входит помощь администрации и консультирование по экологически дружественным решениям в школе, распространение информации среди сотрудников школы, учащихся и их родителей. </w:t>
      </w:r>
    </w:p>
    <w:p w:rsidR="00683CB1" w:rsidRPr="00F11FB9" w:rsidRDefault="00683CB1" w:rsidP="00683CB1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/>
        <w:jc w:val="center"/>
        <w:rPr>
          <w:b/>
          <w:i/>
        </w:rPr>
      </w:pPr>
      <w:r w:rsidRPr="00F11FB9">
        <w:rPr>
          <w:b/>
          <w:i/>
        </w:rPr>
        <w:t>Если вы читаете этот документ, значит</w:t>
      </w:r>
      <w:r>
        <w:rPr>
          <w:b/>
          <w:i/>
        </w:rPr>
        <w:t>,</w:t>
      </w:r>
      <w:r w:rsidRPr="00F11FB9">
        <w:rPr>
          <w:b/>
          <w:i/>
        </w:rPr>
        <w:t xml:space="preserve"> вы уже задавались </w:t>
      </w:r>
      <w:proofErr w:type="gramStart"/>
      <w:r w:rsidRPr="00F11FB9">
        <w:rPr>
          <w:b/>
          <w:i/>
        </w:rPr>
        <w:t>вопросом</w:t>
      </w:r>
      <w:proofErr w:type="gramEnd"/>
      <w:r w:rsidRPr="00F11FB9">
        <w:rPr>
          <w:b/>
          <w:i/>
        </w:rPr>
        <w:t xml:space="preserve"> как сделать вашу школу экологически и климатически дружественной.</w:t>
      </w:r>
    </w:p>
    <w:p w:rsidR="00683CB1" w:rsidRPr="00F11FB9" w:rsidRDefault="00683CB1" w:rsidP="00683CB1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/>
        <w:jc w:val="center"/>
        <w:rPr>
          <w:b/>
          <w:i/>
        </w:rPr>
      </w:pPr>
      <w:r w:rsidRPr="00F11FB9">
        <w:rPr>
          <w:b/>
          <w:i/>
        </w:rPr>
        <w:t>Для этого вам необходим Климатический план школы.</w:t>
      </w:r>
    </w:p>
    <w:p w:rsidR="00683CB1" w:rsidRPr="00F11FB9" w:rsidRDefault="00683CB1" w:rsidP="00683CB1">
      <w:pPr>
        <w:pStyle w:val="af2"/>
        <w:spacing w:after="80"/>
        <w:ind w:left="-567"/>
        <w:jc w:val="both"/>
      </w:pPr>
      <w:r w:rsidRPr="00F11FB9">
        <w:t xml:space="preserve">Такие планы сейчас создаются по всему миру - на уровне стран, регионов, компаний, государственных учреждений, местных сообществ, школ. </w:t>
      </w:r>
    </w:p>
    <w:p w:rsidR="00683CB1" w:rsidRPr="00F11FB9" w:rsidRDefault="00683CB1" w:rsidP="00683CB1">
      <w:pPr>
        <w:pStyle w:val="af2"/>
        <w:spacing w:after="80"/>
        <w:ind w:left="-567"/>
        <w:jc w:val="both"/>
      </w:pPr>
      <w:r w:rsidRPr="00F11FB9">
        <w:t xml:space="preserve">Климатический план помогает перейти на путь </w:t>
      </w:r>
      <w:proofErr w:type="spellStart"/>
      <w:r w:rsidRPr="00F11FB9">
        <w:t>низкоуглеродного</w:t>
      </w:r>
      <w:proofErr w:type="spellEnd"/>
      <w:r w:rsidRPr="00F11FB9">
        <w:t xml:space="preserve"> устойчивого развития с использованием новых технологий, что ведет к снижению антропогенной нагрузки на климатическую систему, а также обеспечивает эффективную адаптацию к изменениям климата.</w:t>
      </w:r>
    </w:p>
    <w:p w:rsidR="00683CB1" w:rsidRPr="00F11FB9" w:rsidRDefault="00683CB1" w:rsidP="00683CB1">
      <w:pPr>
        <w:pStyle w:val="af2"/>
        <w:spacing w:after="80"/>
        <w:ind w:left="-567"/>
        <w:jc w:val="both"/>
      </w:pPr>
      <w:r w:rsidRPr="00F11FB9">
        <w:rPr>
          <w:rFonts w:eastAsia="Arial Unicode MS"/>
          <w:b/>
        </w:rPr>
        <w:t>Этапы создания климатического плана.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 xml:space="preserve">Создание команды. </w:t>
      </w:r>
      <w:r w:rsidRPr="00F11FB9">
        <w:t xml:space="preserve">Команда должна состоять из педагогов и школьников, очень хорошо привлечь родителей и взаимодействовать с администрацией школы в подготовке и реализации плана. Ваша команда – </w:t>
      </w:r>
      <w:proofErr w:type="spellStart"/>
      <w:r w:rsidRPr="00F11FB9">
        <w:t>Экосовет</w:t>
      </w:r>
      <w:proofErr w:type="spellEnd"/>
      <w:r w:rsidRPr="00F11FB9">
        <w:t xml:space="preserve"> школы и ваша задача - вовлечь в действия по экономии энергии как можно больше людей, следуя своему климатическому плану. Важно, чтобы каждый член команды понимал, как связана экономия энергии с окружающей средой</w:t>
      </w:r>
      <w:r w:rsidRPr="00F11FB9">
        <w:rPr>
          <w:rFonts w:eastAsia="Arial Unicode MS"/>
        </w:rPr>
        <w:t xml:space="preserve">. 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proofErr w:type="spellStart"/>
      <w:r w:rsidRPr="00F11FB9">
        <w:rPr>
          <w:rFonts w:eastAsia="Arial Unicode MS"/>
          <w:b/>
        </w:rPr>
        <w:lastRenderedPageBreak/>
        <w:t>Энергоаудит</w:t>
      </w:r>
      <w:proofErr w:type="spellEnd"/>
      <w:r w:rsidRPr="00F11FB9">
        <w:rPr>
          <w:rFonts w:eastAsia="Arial Unicode MS"/>
        </w:rPr>
        <w:t>.</w:t>
      </w:r>
      <w:r w:rsidRPr="00F11FB9">
        <w:rPr>
          <w:rFonts w:eastAsia="Arial Unicode MS"/>
          <w:u w:val="single"/>
        </w:rPr>
        <w:t xml:space="preserve"> В Приложении </w:t>
      </w:r>
      <w:r w:rsidR="003206BC">
        <w:rPr>
          <w:rFonts w:eastAsia="Arial Unicode MS"/>
          <w:u w:val="single"/>
        </w:rPr>
        <w:t>4</w:t>
      </w:r>
      <w:r w:rsidRPr="00F11FB9">
        <w:rPr>
          <w:rFonts w:eastAsia="Arial Unicode MS"/>
        </w:rPr>
        <w:t xml:space="preserve"> вы найдете подробный план, который поможет вам провести обследование школы и выявить причины потерь энергии. Обсуждение результатов аудита поможет вам увидеть самые актуальные задачи и составить план.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 xml:space="preserve">Климатический план. </w:t>
      </w:r>
      <w:r w:rsidRPr="00F11FB9">
        <w:rPr>
          <w:rFonts w:eastAsia="Arial Unicode MS"/>
        </w:rPr>
        <w:t xml:space="preserve">В плане должны быть записаны конкретные действия по устранению потерь тепла, повышению </w:t>
      </w:r>
      <w:proofErr w:type="spellStart"/>
      <w:r w:rsidRPr="00F11FB9">
        <w:rPr>
          <w:rFonts w:eastAsia="Arial Unicode MS"/>
        </w:rPr>
        <w:t>энергоэффективности</w:t>
      </w:r>
      <w:proofErr w:type="spellEnd"/>
      <w:r w:rsidRPr="00F11FB9">
        <w:rPr>
          <w:rFonts w:eastAsia="Arial Unicode MS"/>
        </w:rPr>
        <w:t xml:space="preserve"> вашей школы, а также мероприятия по информированию коллектива школы о том, как можно сохранять энергию и беречь ресурсы. Следует в цифрах просчитать, что дадут те или иные меры – сколько энергии будет сэкономлено, например, за год, если внедрить те или иные конкретные меры.</w:t>
      </w:r>
    </w:p>
    <w:p w:rsidR="00683CB1" w:rsidRPr="00F11FB9" w:rsidRDefault="00683CB1" w:rsidP="00683CB1">
      <w:pPr>
        <w:pStyle w:val="af2"/>
        <w:spacing w:after="80"/>
        <w:ind w:left="-567"/>
        <w:jc w:val="both"/>
        <w:rPr>
          <w:color w:val="000000"/>
        </w:rPr>
      </w:pPr>
      <w:r w:rsidRPr="00F11FB9">
        <w:t>Чем больше действий по экономии энергии в вашем плане будет уже выполнено на период подачи проекта – тем больше баллов получает ваш проект. Также важно посчитать и оценить насколько каждый пункт вашего плана помогает снизить выбросы углекислого газа,</w:t>
      </w:r>
      <w:r w:rsidRPr="00F11FB9">
        <w:rPr>
          <w:color w:val="000000"/>
        </w:rPr>
        <w:t xml:space="preserve"> и тем самым сделать вашу школу «Климатически дружественной». </w:t>
      </w:r>
    </w:p>
    <w:p w:rsidR="00683CB1" w:rsidRDefault="00683CB1" w:rsidP="00683CB1">
      <w:pPr>
        <w:pStyle w:val="af2"/>
        <w:tabs>
          <w:tab w:val="left" w:pos="3734"/>
        </w:tabs>
        <w:spacing w:after="80"/>
        <w:ind w:left="-567"/>
        <w:rPr>
          <w:b/>
        </w:rPr>
      </w:pPr>
    </w:p>
    <w:p w:rsidR="00683CB1" w:rsidRDefault="00683CB1" w:rsidP="00683CB1">
      <w:pPr>
        <w:pStyle w:val="af2"/>
        <w:tabs>
          <w:tab w:val="left" w:pos="3734"/>
        </w:tabs>
        <w:spacing w:after="80"/>
        <w:ind w:left="-567"/>
        <w:rPr>
          <w:b/>
        </w:rPr>
      </w:pPr>
      <w:r w:rsidRPr="00F11FB9">
        <w:rPr>
          <w:b/>
        </w:rPr>
        <w:t xml:space="preserve">Вы можете придерживаться следующего шаблона для создания климатического плана.  </w:t>
      </w:r>
      <w:r w:rsidRPr="00F11FB9">
        <w:rPr>
          <w:b/>
        </w:rPr>
        <w:tab/>
      </w:r>
    </w:p>
    <w:p w:rsidR="00683CB1" w:rsidRPr="00F11FB9" w:rsidRDefault="00683CB1" w:rsidP="00683CB1">
      <w:pPr>
        <w:pStyle w:val="af2"/>
        <w:tabs>
          <w:tab w:val="left" w:pos="3734"/>
        </w:tabs>
        <w:spacing w:after="80"/>
        <w:ind w:left="-567"/>
        <w:rPr>
          <w:b/>
        </w:rPr>
      </w:pPr>
    </w:p>
    <w:p w:rsidR="00683CB1" w:rsidRDefault="00683CB1" w:rsidP="00683CB1">
      <w:pPr>
        <w:pStyle w:val="af2"/>
        <w:tabs>
          <w:tab w:val="left" w:pos="3734"/>
        </w:tabs>
        <w:spacing w:after="80"/>
        <w:ind w:left="-567"/>
        <w:rPr>
          <w:b/>
        </w:rPr>
      </w:pPr>
      <w:r w:rsidRPr="00F11FB9">
        <w:rPr>
          <w:b/>
        </w:rPr>
        <w:t>Климатический план школы _________________________</w:t>
      </w:r>
    </w:p>
    <w:p w:rsidR="00683CB1" w:rsidRPr="00F11FB9" w:rsidRDefault="00683CB1" w:rsidP="00683CB1">
      <w:pPr>
        <w:pStyle w:val="af2"/>
        <w:tabs>
          <w:tab w:val="left" w:pos="3734"/>
        </w:tabs>
        <w:spacing w:after="80"/>
        <w:ind w:left="-567"/>
        <w:rPr>
          <w:b/>
        </w:rPr>
      </w:pPr>
    </w:p>
    <w:tbl>
      <w:tblPr>
        <w:tblW w:w="102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2"/>
        <w:gridCol w:w="2268"/>
        <w:gridCol w:w="3543"/>
      </w:tblGrid>
      <w:tr w:rsidR="00683CB1" w:rsidRPr="00F11FB9" w:rsidTr="003206BC">
        <w:trPr>
          <w:trHeight w:val="242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tabs>
                <w:tab w:val="left" w:pos="3734"/>
              </w:tabs>
              <w:ind w:left="77"/>
              <w:rPr>
                <w:b/>
              </w:rPr>
            </w:pPr>
            <w:r w:rsidRPr="00F11FB9">
              <w:rPr>
                <w:b/>
              </w:rPr>
              <w:t>Федеральный округ</w:t>
            </w:r>
          </w:p>
        </w:tc>
        <w:tc>
          <w:tcPr>
            <w:tcW w:w="5811" w:type="dxa"/>
            <w:gridSpan w:val="2"/>
          </w:tcPr>
          <w:p w:rsidR="00683CB1" w:rsidRPr="00F11FB9" w:rsidRDefault="00683CB1" w:rsidP="003206BC">
            <w:pPr>
              <w:pStyle w:val="af2"/>
              <w:tabs>
                <w:tab w:val="left" w:pos="3734"/>
              </w:tabs>
              <w:rPr>
                <w:b/>
              </w:rPr>
            </w:pPr>
          </w:p>
        </w:tc>
      </w:tr>
      <w:tr w:rsidR="00683CB1" w:rsidRPr="00F11FB9" w:rsidTr="003206BC">
        <w:trPr>
          <w:trHeight w:val="2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tabs>
                <w:tab w:val="left" w:pos="3734"/>
              </w:tabs>
              <w:ind w:left="77"/>
              <w:rPr>
                <w:b/>
              </w:rPr>
            </w:pPr>
            <w:r w:rsidRPr="00F11FB9">
              <w:rPr>
                <w:b/>
              </w:rPr>
              <w:t>Населенный пункт</w:t>
            </w:r>
          </w:p>
        </w:tc>
        <w:tc>
          <w:tcPr>
            <w:tcW w:w="5811" w:type="dxa"/>
            <w:gridSpan w:val="2"/>
          </w:tcPr>
          <w:p w:rsidR="00683CB1" w:rsidRPr="00F11FB9" w:rsidRDefault="00683CB1" w:rsidP="003206BC">
            <w:pPr>
              <w:pStyle w:val="af2"/>
              <w:tabs>
                <w:tab w:val="left" w:pos="3734"/>
              </w:tabs>
              <w:rPr>
                <w:b/>
              </w:rPr>
            </w:pPr>
          </w:p>
        </w:tc>
      </w:tr>
      <w:tr w:rsidR="00683CB1" w:rsidRPr="00F11FB9" w:rsidTr="003206BC">
        <w:trPr>
          <w:trHeight w:val="308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tabs>
                <w:tab w:val="left" w:pos="3734"/>
              </w:tabs>
              <w:ind w:left="77"/>
              <w:rPr>
                <w:b/>
              </w:rPr>
            </w:pPr>
            <w:r w:rsidRPr="00F11FB9">
              <w:rPr>
                <w:b/>
              </w:rPr>
              <w:t>Название/номер школы</w:t>
            </w:r>
          </w:p>
        </w:tc>
        <w:tc>
          <w:tcPr>
            <w:tcW w:w="5811" w:type="dxa"/>
            <w:gridSpan w:val="2"/>
          </w:tcPr>
          <w:p w:rsidR="00683CB1" w:rsidRPr="00F11FB9" w:rsidRDefault="00683CB1" w:rsidP="003206BC">
            <w:pPr>
              <w:pStyle w:val="af2"/>
              <w:tabs>
                <w:tab w:val="left" w:pos="3734"/>
              </w:tabs>
              <w:rPr>
                <w:b/>
              </w:rPr>
            </w:pPr>
          </w:p>
        </w:tc>
      </w:tr>
      <w:tr w:rsidR="00683CB1" w:rsidRPr="00F11FB9" w:rsidTr="003206BC">
        <w:trPr>
          <w:trHeight w:val="292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b/>
              </w:rPr>
            </w:pPr>
            <w:r w:rsidRPr="00F11FB9">
              <w:rPr>
                <w:rFonts w:eastAsia="Arial Unicode MS"/>
                <w:b/>
              </w:rPr>
              <w:t>Количество учащихся</w:t>
            </w:r>
          </w:p>
        </w:tc>
        <w:tc>
          <w:tcPr>
            <w:tcW w:w="5811" w:type="dxa"/>
            <w:gridSpan w:val="2"/>
          </w:tcPr>
          <w:p w:rsidR="00683CB1" w:rsidRPr="00F11FB9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F11FB9" w:rsidTr="003206BC">
        <w:trPr>
          <w:trHeight w:val="375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  <w:r w:rsidRPr="00F11FB9">
              <w:rPr>
                <w:rFonts w:eastAsia="Arial Unicode MS"/>
                <w:b/>
              </w:rPr>
              <w:t>Экологический советник школы (ФИО, должность)</w:t>
            </w:r>
          </w:p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5811" w:type="dxa"/>
            <w:gridSpan w:val="2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2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  <w:r w:rsidRPr="00F11FB9">
              <w:rPr>
                <w:rFonts w:eastAsia="Arial Unicode MS"/>
                <w:b/>
              </w:rPr>
              <w:t>Энергосберегающие меры</w:t>
            </w:r>
          </w:p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 xml:space="preserve">Ожидаемый (или полученный) результат,  </w:t>
            </w:r>
            <w:proofErr w:type="spellStart"/>
            <w:r w:rsidRPr="00F11FB9">
              <w:rPr>
                <w:rFonts w:eastAsia="Arial Unicode MS"/>
              </w:rPr>
              <w:t>квт</w:t>
            </w:r>
            <w:proofErr w:type="spellEnd"/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Результат: снижение выбросов парниковых газов</w:t>
            </w:r>
          </w:p>
        </w:tc>
      </w:tr>
      <w:tr w:rsidR="00683CB1" w:rsidRPr="00F11FB9" w:rsidTr="003206BC">
        <w:trPr>
          <w:trHeight w:val="2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Меры экономии электричества</w:t>
            </w: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09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tabs>
                <w:tab w:val="left" w:pos="110"/>
              </w:tabs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09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tabs>
                <w:tab w:val="left" w:pos="110"/>
              </w:tabs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83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2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Меры экономии тепла</w:t>
            </w: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01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91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2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Транспортные решения (экономия топлива)</w:t>
            </w: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92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92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225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Экономия воды</w:t>
            </w: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150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683CB1" w:rsidRPr="00F11FB9" w:rsidTr="003206BC">
        <w:trPr>
          <w:trHeight w:val="208"/>
        </w:trPr>
        <w:tc>
          <w:tcPr>
            <w:tcW w:w="4472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Другие меры – закупки, стиль жизни</w:t>
            </w:r>
          </w:p>
        </w:tc>
        <w:tc>
          <w:tcPr>
            <w:tcW w:w="2268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683CB1" w:rsidRPr="00F11FB9" w:rsidRDefault="00683CB1" w:rsidP="003206BC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</w:tbl>
    <w:p w:rsidR="00683CB1" w:rsidRPr="00F11FB9" w:rsidRDefault="00683CB1" w:rsidP="00683CB1">
      <w:pPr>
        <w:pStyle w:val="af2"/>
        <w:rPr>
          <w:rFonts w:eastAsia="Arial Unicode MS"/>
        </w:rPr>
      </w:pPr>
    </w:p>
    <w:p w:rsidR="00683CB1" w:rsidRPr="00F11FB9" w:rsidRDefault="00683CB1" w:rsidP="00683CB1">
      <w:pPr>
        <w:pStyle w:val="af2"/>
        <w:spacing w:after="120"/>
        <w:ind w:left="-567"/>
        <w:rPr>
          <w:rFonts w:eastAsia="Arial Unicode MS"/>
        </w:rPr>
      </w:pPr>
      <w:r w:rsidRPr="00F11FB9">
        <w:rPr>
          <w:rFonts w:eastAsia="Arial Unicode MS"/>
        </w:rPr>
        <w:t>Опишите вашу команду, кто в нее входит, кто за что отвечает.</w:t>
      </w:r>
    </w:p>
    <w:p w:rsidR="00683CB1" w:rsidRPr="00F11FB9" w:rsidRDefault="00683CB1" w:rsidP="00683CB1">
      <w:pPr>
        <w:pStyle w:val="af2"/>
        <w:spacing w:after="120"/>
        <w:ind w:left="-567"/>
        <w:rPr>
          <w:rFonts w:eastAsia="Arial Unicode MS"/>
        </w:rPr>
      </w:pPr>
      <w:r w:rsidRPr="00F11FB9">
        <w:rPr>
          <w:rFonts w:eastAsia="Arial Unicode MS"/>
        </w:rPr>
        <w:t>Опишите, как ваша команда видит реализацию Климатического плана – на один год вперед:</w:t>
      </w:r>
    </w:p>
    <w:p w:rsidR="00683CB1" w:rsidRPr="00F11FB9" w:rsidRDefault="00683CB1" w:rsidP="00683CB1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что можно сделать самим и как вы это планируете делать (или уже делаете), </w:t>
      </w:r>
    </w:p>
    <w:p w:rsidR="00683CB1" w:rsidRPr="00F11FB9" w:rsidRDefault="00683CB1" w:rsidP="00683CB1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как вы двигаетесь от поставленной цели к пониманию, что именно надо делать, как информируете всех учеников и педагогов, </w:t>
      </w:r>
    </w:p>
    <w:p w:rsidR="00683CB1" w:rsidRPr="00F11FB9" w:rsidRDefault="00683CB1" w:rsidP="00683CB1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lastRenderedPageBreak/>
        <w:t>как принимаете решения о первоочередных действиях, с чего начинаете практические действия.</w:t>
      </w:r>
    </w:p>
    <w:p w:rsidR="00683CB1" w:rsidRPr="00F11FB9" w:rsidRDefault="00683CB1" w:rsidP="00683CB1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в чем могут помочь родители, </w:t>
      </w:r>
      <w:proofErr w:type="spellStart"/>
      <w:r w:rsidRPr="00F11FB9">
        <w:rPr>
          <w:rFonts w:eastAsia="Arial Unicode MS"/>
        </w:rPr>
        <w:t>энергосервисные</w:t>
      </w:r>
      <w:proofErr w:type="spellEnd"/>
      <w:r w:rsidRPr="00F11FB9">
        <w:rPr>
          <w:rFonts w:eastAsia="Arial Unicode MS"/>
        </w:rPr>
        <w:t xml:space="preserve"> организации, и как вы их планируете вовлечь.</w:t>
      </w:r>
    </w:p>
    <w:p w:rsidR="00683CB1" w:rsidRPr="00F11FB9" w:rsidRDefault="00683CB1" w:rsidP="00683CB1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с какими предложениями вы пойдете к школьной администрации, в муниципалитет. </w:t>
      </w:r>
    </w:p>
    <w:p w:rsidR="00683CB1" w:rsidRDefault="00683CB1" w:rsidP="00683CB1">
      <w:pPr>
        <w:pStyle w:val="af2"/>
        <w:spacing w:after="120"/>
        <w:ind w:left="-567"/>
        <w:rPr>
          <w:rFonts w:eastAsia="Arial Unicode MS"/>
          <w:b/>
          <w:i/>
        </w:rPr>
      </w:pPr>
      <w:r w:rsidRPr="00F11FB9">
        <w:rPr>
          <w:rFonts w:eastAsia="Arial Unicode MS"/>
          <w:b/>
          <w:i/>
        </w:rPr>
        <w:t xml:space="preserve">Очень кратко опишите ваши мечты на более далекое будущее. </w:t>
      </w:r>
    </w:p>
    <w:p w:rsidR="00683CB1" w:rsidRDefault="00683CB1" w:rsidP="00683CB1">
      <w:pPr>
        <w:pStyle w:val="af2"/>
        <w:spacing w:after="120"/>
        <w:ind w:left="-567"/>
        <w:rPr>
          <w:rFonts w:eastAsia="Arial Unicode MS"/>
          <w:b/>
          <w:i/>
        </w:rPr>
      </w:pPr>
      <w:r w:rsidRPr="00F11FB9">
        <w:rPr>
          <w:rFonts w:eastAsia="Arial Unicode MS"/>
          <w:b/>
          <w:i/>
        </w:rPr>
        <w:t>Фотоматериалы о проекте можно выслать вместе с проектом отдельными файлами.</w:t>
      </w:r>
      <w:r>
        <w:rPr>
          <w:rFonts w:eastAsia="Arial Unicode MS"/>
          <w:b/>
          <w:i/>
        </w:rPr>
        <w:t xml:space="preserve"> </w:t>
      </w:r>
    </w:p>
    <w:p w:rsidR="00683CB1" w:rsidRPr="00E12AE1" w:rsidRDefault="00683CB1" w:rsidP="00683CB1">
      <w:pPr>
        <w:pStyle w:val="af2"/>
        <w:spacing w:after="120"/>
        <w:ind w:left="-567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Желаем вам удачи!</w:t>
      </w:r>
    </w:p>
    <w:p w:rsidR="00683CB1" w:rsidRDefault="00683CB1" w:rsidP="00683CB1">
      <w:pPr>
        <w:pStyle w:val="af2"/>
        <w:jc w:val="right"/>
        <w:rPr>
          <w:rFonts w:ascii="Arial" w:hAnsi="Arial" w:cs="Arial"/>
        </w:rPr>
      </w:pPr>
    </w:p>
    <w:p w:rsidR="00683CB1" w:rsidRPr="00683CB1" w:rsidRDefault="00683CB1" w:rsidP="00683CB1">
      <w:pPr>
        <w:pStyle w:val="af2"/>
        <w:jc w:val="right"/>
        <w:rPr>
          <w:b/>
        </w:rPr>
      </w:pPr>
      <w:r w:rsidRPr="00683CB1">
        <w:rPr>
          <w:b/>
        </w:rPr>
        <w:t xml:space="preserve">Приложение </w:t>
      </w:r>
      <w:r w:rsidR="00F47492">
        <w:rPr>
          <w:b/>
        </w:rPr>
        <w:t>3</w:t>
      </w:r>
      <w:r w:rsidRPr="00683CB1">
        <w:rPr>
          <w:b/>
        </w:rPr>
        <w:t xml:space="preserve">. </w:t>
      </w:r>
    </w:p>
    <w:p w:rsidR="00683CB1" w:rsidRPr="00CD40D1" w:rsidRDefault="00683CB1" w:rsidP="00683CB1">
      <w:pPr>
        <w:ind w:left="-567"/>
        <w:jc w:val="center"/>
        <w:rPr>
          <w:rFonts w:eastAsia="Arial Unicode MS"/>
          <w:b/>
          <w:sz w:val="28"/>
        </w:rPr>
      </w:pPr>
      <w:r w:rsidRPr="00CD40D1">
        <w:rPr>
          <w:rFonts w:eastAsia="Arial Unicode MS"/>
          <w:b/>
          <w:sz w:val="28"/>
        </w:rPr>
        <w:t>Рекомендации по разработке и внедрению Климатического плана школы</w:t>
      </w:r>
    </w:p>
    <w:p w:rsidR="00683CB1" w:rsidRPr="00CD40D1" w:rsidRDefault="00683CB1" w:rsidP="00683CB1">
      <w:pPr>
        <w:ind w:left="-567"/>
        <w:jc w:val="right"/>
        <w:rPr>
          <w:rFonts w:ascii="Arial" w:hAnsi="Arial" w:cs="Arial"/>
          <w:b/>
          <w:color w:val="1F497D"/>
          <w:shd w:val="clear" w:color="auto" w:fill="FFFFFF"/>
        </w:rPr>
      </w:pPr>
    </w:p>
    <w:p w:rsidR="00683CB1" w:rsidRPr="00CD40D1" w:rsidRDefault="00683CB1" w:rsidP="00683CB1">
      <w:pPr>
        <w:pStyle w:val="af2"/>
        <w:spacing w:after="80"/>
        <w:ind w:left="-567"/>
        <w:jc w:val="both"/>
        <w:rPr>
          <w:color w:val="000000"/>
          <w:shd w:val="clear" w:color="auto" w:fill="FFFFFF"/>
        </w:rPr>
      </w:pPr>
      <w:r w:rsidRPr="00CD40D1">
        <w:rPr>
          <w:b/>
          <w:color w:val="000000"/>
          <w:shd w:val="clear" w:color="auto" w:fill="FFFFFF"/>
        </w:rPr>
        <w:t>Климатический план школы</w:t>
      </w:r>
      <w:r w:rsidRPr="00CD40D1">
        <w:rPr>
          <w:color w:val="000000"/>
          <w:shd w:val="clear" w:color="auto" w:fill="FFFFFF"/>
        </w:rPr>
        <w:t xml:space="preserve"> – это стратегический документ, который создают школы по всему миру, чтобы снижать свое воздействие на климат, а также для подготовки к возможным последствиям изменения климата. </w:t>
      </w:r>
    </w:p>
    <w:p w:rsidR="00683CB1" w:rsidRPr="00CD40D1" w:rsidRDefault="00683CB1" w:rsidP="00683CB1">
      <w:pPr>
        <w:pStyle w:val="af2"/>
        <w:spacing w:after="80"/>
        <w:ind w:left="-567"/>
        <w:jc w:val="both"/>
        <w:rPr>
          <w:rFonts w:eastAsia="Arial Unicode MS"/>
        </w:rPr>
      </w:pPr>
      <w:r w:rsidRPr="00CD40D1">
        <w:rPr>
          <w:shd w:val="clear" w:color="auto" w:fill="FFFFFF"/>
        </w:rPr>
        <w:t xml:space="preserve">Основой Климатического плана является </w:t>
      </w:r>
      <w:r w:rsidRPr="00CD40D1">
        <w:rPr>
          <w:rFonts w:eastAsia="Arial Unicode MS"/>
        </w:rPr>
        <w:t xml:space="preserve">комплекс действий по повышению </w:t>
      </w:r>
      <w:proofErr w:type="spellStart"/>
      <w:r w:rsidRPr="00CD40D1">
        <w:rPr>
          <w:rFonts w:eastAsia="Arial Unicode MS"/>
        </w:rPr>
        <w:t>энергоэффективности</w:t>
      </w:r>
      <w:proofErr w:type="spellEnd"/>
      <w:r w:rsidRPr="00CD40D1">
        <w:rPr>
          <w:rFonts w:eastAsia="Arial Unicode MS"/>
        </w:rPr>
        <w:t xml:space="preserve"> школьного здания, энергосберегающие меры в поведении детей и взрослых, </w:t>
      </w:r>
      <w:proofErr w:type="spellStart"/>
      <w:r w:rsidRPr="00CD40D1">
        <w:rPr>
          <w:rFonts w:eastAsia="Arial Unicode MS"/>
        </w:rPr>
        <w:t>энергоэффективные</w:t>
      </w:r>
      <w:proofErr w:type="spellEnd"/>
      <w:r w:rsidRPr="00CD40D1">
        <w:rPr>
          <w:rFonts w:eastAsia="Arial Unicode MS"/>
        </w:rPr>
        <w:t xml:space="preserve"> приоритеты в закупках, в транспортных решениях.  </w:t>
      </w:r>
    </w:p>
    <w:p w:rsidR="00683CB1" w:rsidRPr="00CD40D1" w:rsidRDefault="00683CB1" w:rsidP="00683CB1">
      <w:pPr>
        <w:pStyle w:val="af2"/>
        <w:spacing w:after="80"/>
        <w:ind w:left="-567"/>
        <w:jc w:val="both"/>
        <w:rPr>
          <w:rFonts w:eastAsia="Arial Unicode MS"/>
          <w:i/>
        </w:rPr>
      </w:pPr>
      <w:r w:rsidRPr="00CD40D1">
        <w:rPr>
          <w:rFonts w:eastAsia="Arial Unicode MS"/>
          <w:i/>
        </w:rPr>
        <w:t xml:space="preserve">Меры адаптации – подготовки к последствиям изменения климата – тоже обычно входят </w:t>
      </w:r>
      <w:r w:rsidRPr="00CD40D1">
        <w:rPr>
          <w:rFonts w:eastAsia="Arial Unicode MS"/>
        </w:rPr>
        <w:t xml:space="preserve">в </w:t>
      </w:r>
      <w:r w:rsidRPr="00CD40D1">
        <w:rPr>
          <w:rFonts w:eastAsia="Arial Unicode MS"/>
          <w:i/>
        </w:rPr>
        <w:t>Климатический план, но в нашем конкурсе в первую очередь рассматриваются меры в области энергопотребления с целью снижения выбросов парниковых газов.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b/>
          <w:shd w:val="clear" w:color="auto" w:fill="FFFFFF"/>
        </w:rPr>
        <w:t>Почему важно разрабатывать климатический план?</w:t>
      </w:r>
      <w:r w:rsidRPr="00CD40D1">
        <w:rPr>
          <w:shd w:val="clear" w:color="auto" w:fill="FFFFFF"/>
        </w:rPr>
        <w:t xml:space="preserve"> </w:t>
      </w:r>
      <w:r w:rsidRPr="00CD40D1">
        <w:rPr>
          <w:color w:val="000000"/>
          <w:shd w:val="clear" w:color="auto" w:fill="FFFFFF"/>
        </w:rPr>
        <w:t xml:space="preserve">Создание климатических планов учреждений отвечает и международным тенденциям, и климатической политике России. Инициатива «на местах» способствует реализации этих задач. В России принята </w:t>
      </w:r>
      <w:r w:rsidRPr="00CD40D1">
        <w:rPr>
          <w:rFonts w:eastAsia="Arial Unicode MS"/>
        </w:rPr>
        <w:t xml:space="preserve">Климатическая Доктрина и Госпрограмма по энергосбережению и повышению энергетической эффективности. </w:t>
      </w:r>
      <w:r w:rsidRPr="00CD40D1">
        <w:rPr>
          <w:color w:val="000000"/>
          <w:shd w:val="clear" w:color="auto" w:fill="FFFFFF"/>
        </w:rPr>
        <w:t xml:space="preserve">В 2015 году Россия подписала Парижское соглашение по климату и приняла на себя обязательства по снижению выбросов парниковых газов. Создан </w:t>
      </w:r>
      <w:r w:rsidRPr="00CD40D1">
        <w:rPr>
          <w:rFonts w:eastAsia="Arial Unicode MS"/>
        </w:rPr>
        <w:t>План ратификации этого соглашения</w:t>
      </w:r>
      <w:r w:rsidRPr="00CD40D1">
        <w:rPr>
          <w:color w:val="000000"/>
          <w:shd w:val="clear" w:color="auto" w:fill="FFFFFF"/>
        </w:rPr>
        <w:t xml:space="preserve"> и </w:t>
      </w:r>
      <w:r w:rsidRPr="00CD40D1">
        <w:rPr>
          <w:shd w:val="clear" w:color="auto" w:fill="FFFFFF"/>
        </w:rPr>
        <w:t xml:space="preserve">идет по учету выбросов по всей стране для обеспечения их снижения на 35% к 2020 году (по сравнению с 1990-м годом). </w:t>
      </w:r>
      <w:r w:rsidRPr="00CD40D1">
        <w:rPr>
          <w:rFonts w:eastAsia="Arial Unicode MS"/>
          <w:i/>
        </w:rPr>
        <w:t xml:space="preserve">Первоочередная задача, определяемая этими документами -  внедрение мер </w:t>
      </w:r>
      <w:r w:rsidRPr="00CD40D1">
        <w:rPr>
          <w:rFonts w:eastAsia="Arial Unicode MS"/>
          <w:b/>
          <w:i/>
        </w:rPr>
        <w:t xml:space="preserve">энергосбережения и </w:t>
      </w:r>
      <w:proofErr w:type="spellStart"/>
      <w:r w:rsidRPr="00CD40D1">
        <w:rPr>
          <w:rFonts w:eastAsia="Arial Unicode MS"/>
          <w:b/>
          <w:i/>
        </w:rPr>
        <w:t>энергоэффективности</w:t>
      </w:r>
      <w:proofErr w:type="spellEnd"/>
      <w:r w:rsidRPr="00CD40D1">
        <w:rPr>
          <w:rFonts w:eastAsia="Arial Unicode MS"/>
          <w:b/>
          <w:i/>
        </w:rPr>
        <w:t xml:space="preserve"> во всех отраслях деятельности, во всех организациях</w:t>
      </w:r>
      <w:r w:rsidRPr="00CD40D1">
        <w:rPr>
          <w:rFonts w:eastAsia="Arial Unicode MS"/>
          <w:i/>
        </w:rPr>
        <w:t xml:space="preserve"> для снижения выбросов парниковых газов, что поможет снизить влияние человеческой деятельности на климат. </w:t>
      </w:r>
      <w:r w:rsidRPr="00CD40D1">
        <w:rPr>
          <w:color w:val="000000"/>
          <w:shd w:val="clear" w:color="auto" w:fill="FFFFFF"/>
        </w:rPr>
        <w:t xml:space="preserve">Также, согласно принципам Парижского соглашения, РФ должна создать национальный план адаптации. Регионы и отдельные организации могут взять его за основу для разработки своих климатических стратегий. </w:t>
      </w:r>
    </w:p>
    <w:p w:rsidR="00683CB1" w:rsidRPr="00CD40D1" w:rsidRDefault="00683CB1" w:rsidP="00683CB1">
      <w:pPr>
        <w:ind w:left="-567"/>
        <w:jc w:val="both"/>
        <w:rPr>
          <w:shd w:val="clear" w:color="auto" w:fill="FFFFFF"/>
        </w:rPr>
      </w:pPr>
      <w:r w:rsidRPr="00CD40D1">
        <w:rPr>
          <w:shd w:val="clear" w:color="auto" w:fill="FFFFFF"/>
        </w:rPr>
        <w:t xml:space="preserve">Федеральный закон об энергосбережении и повышении энергетической эффективности ФЗ 261 и Государственная Программа по энергосбережению и повышению </w:t>
      </w:r>
      <w:proofErr w:type="spellStart"/>
      <w:r w:rsidRPr="00CD40D1">
        <w:rPr>
          <w:shd w:val="clear" w:color="auto" w:fill="FFFFFF"/>
        </w:rPr>
        <w:t>энергоэффективности</w:t>
      </w:r>
      <w:proofErr w:type="spellEnd"/>
      <w:r w:rsidRPr="00CD40D1">
        <w:rPr>
          <w:shd w:val="clear" w:color="auto" w:fill="FFFFFF"/>
        </w:rPr>
        <w:t xml:space="preserve"> до 2020 года ставят цель снижения энергопотребления. Именно энергосбережение и </w:t>
      </w:r>
      <w:proofErr w:type="spellStart"/>
      <w:r w:rsidRPr="00CD40D1">
        <w:rPr>
          <w:shd w:val="clear" w:color="auto" w:fill="FFFFFF"/>
        </w:rPr>
        <w:t>энергоэффективность</w:t>
      </w:r>
      <w:proofErr w:type="spellEnd"/>
      <w:r w:rsidRPr="00CD40D1">
        <w:rPr>
          <w:shd w:val="clear" w:color="auto" w:fill="FFFFFF"/>
        </w:rPr>
        <w:t xml:space="preserve"> могут внести ключевой вклад в снижение выбросов парниковых газов. 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color w:val="000000"/>
          <w:shd w:val="clear" w:color="auto" w:fill="FFFFFF"/>
        </w:rPr>
        <w:t>Климатические действия</w:t>
      </w:r>
      <w:r w:rsidRPr="00CD40D1">
        <w:rPr>
          <w:i/>
          <w:color w:val="000000"/>
          <w:shd w:val="clear" w:color="auto" w:fill="FFFFFF"/>
        </w:rPr>
        <w:t xml:space="preserve">, направленные на снижение выбросов, </w:t>
      </w:r>
      <w:r w:rsidRPr="00CD40D1">
        <w:rPr>
          <w:color w:val="000000"/>
          <w:shd w:val="clear" w:color="auto" w:fill="FFFFFF"/>
        </w:rPr>
        <w:t xml:space="preserve">помогают более эффективно использовать </w:t>
      </w:r>
      <w:r w:rsidRPr="00CD40D1">
        <w:rPr>
          <w:shd w:val="clear" w:color="auto" w:fill="FFFFFF"/>
        </w:rPr>
        <w:t xml:space="preserve">ресурсы (и энергетические, и, </w:t>
      </w:r>
      <w:r w:rsidRPr="00CD40D1">
        <w:rPr>
          <w:color w:val="000000"/>
          <w:shd w:val="clear" w:color="auto" w:fill="FFFFFF"/>
        </w:rPr>
        <w:t>в конечном итоге, финансовые), повышать комфорт и качество нашей среды обитания.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color w:val="000000"/>
          <w:shd w:val="clear" w:color="auto" w:fill="FFFFFF"/>
        </w:rPr>
        <w:t xml:space="preserve"> 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b/>
          <w:color w:val="000000"/>
          <w:shd w:val="clear" w:color="auto" w:fill="FFFFFF"/>
        </w:rPr>
        <w:t>Причем здесь школы?</w:t>
      </w:r>
      <w:r w:rsidRPr="00CD40D1">
        <w:rPr>
          <w:color w:val="000000"/>
          <w:shd w:val="clear" w:color="auto" w:fill="FFFFFF"/>
        </w:rPr>
        <w:t xml:space="preserve"> </w:t>
      </w:r>
    </w:p>
    <w:p w:rsidR="00683CB1" w:rsidRPr="00CD40D1" w:rsidRDefault="00683CB1" w:rsidP="00683CB1">
      <w:pPr>
        <w:ind w:left="-567"/>
        <w:jc w:val="both"/>
        <w:rPr>
          <w:shd w:val="clear" w:color="auto" w:fill="FFFFFF"/>
        </w:rPr>
      </w:pPr>
      <w:r w:rsidRPr="00CD40D1">
        <w:rPr>
          <w:shd w:val="clear" w:color="auto" w:fill="FFFFFF"/>
        </w:rPr>
        <w:t xml:space="preserve">В рамках Госпрограммы каждое образовательное учреждение РФ провело </w:t>
      </w:r>
      <w:proofErr w:type="spellStart"/>
      <w:r w:rsidRPr="00CD40D1">
        <w:rPr>
          <w:shd w:val="clear" w:color="auto" w:fill="FFFFFF"/>
        </w:rPr>
        <w:t>энергоаудит</w:t>
      </w:r>
      <w:proofErr w:type="spellEnd"/>
      <w:r w:rsidRPr="00CD40D1">
        <w:rPr>
          <w:shd w:val="clear" w:color="auto" w:fill="FFFFFF"/>
        </w:rPr>
        <w:t xml:space="preserve"> и получило (от экспертных </w:t>
      </w:r>
      <w:proofErr w:type="spellStart"/>
      <w:r w:rsidRPr="00CD40D1">
        <w:rPr>
          <w:shd w:val="clear" w:color="auto" w:fill="FFFFFF"/>
        </w:rPr>
        <w:t>энергосервисных</w:t>
      </w:r>
      <w:proofErr w:type="spellEnd"/>
      <w:r w:rsidRPr="00CD40D1">
        <w:rPr>
          <w:shd w:val="clear" w:color="auto" w:fill="FFFFFF"/>
        </w:rPr>
        <w:t xml:space="preserve"> организаций) рекомендации по повышению </w:t>
      </w:r>
      <w:proofErr w:type="spellStart"/>
      <w:r w:rsidRPr="00CD40D1">
        <w:rPr>
          <w:shd w:val="clear" w:color="auto" w:fill="FFFFFF"/>
        </w:rPr>
        <w:t>энергоэффективности</w:t>
      </w:r>
      <w:proofErr w:type="spellEnd"/>
      <w:r w:rsidRPr="00CD40D1">
        <w:rPr>
          <w:shd w:val="clear" w:color="auto" w:fill="FFFFFF"/>
        </w:rPr>
        <w:t xml:space="preserve">. Хотя на практике по разным причинам эти рекомендации часто не выполняются, не только из-за недостатка средств, но и из-за непонимания, что и как можно делать, что надо делать в первую очередь. 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color w:val="000000"/>
          <w:shd w:val="clear" w:color="auto" w:fill="FFFFFF"/>
        </w:rPr>
        <w:lastRenderedPageBreak/>
        <w:t>Школа, как и любое другое учреждение, потребляет ресурсы и энергию, приходящие «извне». С одной стороны, это потребление электрической и тепловой энергии (свет и приборы, отопление и горячая вода)</w:t>
      </w:r>
      <w:r w:rsidRPr="00CD40D1">
        <w:rPr>
          <w:color w:val="000000"/>
          <w:kern w:val="24"/>
        </w:rPr>
        <w:t>, а с другой -</w:t>
      </w:r>
      <w:r w:rsidRPr="00CD40D1">
        <w:rPr>
          <w:color w:val="000000"/>
          <w:shd w:val="clear" w:color="auto" w:fill="FFFFFF"/>
        </w:rPr>
        <w:t xml:space="preserve"> товары, на производство которых затрачена энергия (бумага и др. канцтовары, продукты питания, упаковка и т.д.). С этой точки зрения, школа является «климатическим агентом», она ответственна за использование ресурсов и за выбросы парниковых газов в результате их использования. А значит, она может и должна стараться снизить эти выбросы, т.е. снижать свое воздействие на климат посредством позитивных климатических действий.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color w:val="000000"/>
          <w:shd w:val="clear" w:color="auto" w:fill="FFFFFF"/>
        </w:rPr>
        <w:t xml:space="preserve">Климат может тоже оказывать влияние на школы. Узнайте, какие последствия изменения климата уже происходят в вашем регионе или прогнозируются (учащение негативных природных явлений, </w:t>
      </w:r>
      <w:proofErr w:type="spellStart"/>
      <w:r w:rsidRPr="00CD40D1">
        <w:rPr>
          <w:color w:val="000000"/>
          <w:shd w:val="clear" w:color="auto" w:fill="FFFFFF"/>
        </w:rPr>
        <w:t>наводнения\засухи</w:t>
      </w:r>
      <w:proofErr w:type="spellEnd"/>
      <w:r w:rsidRPr="00CD40D1">
        <w:rPr>
          <w:color w:val="000000"/>
          <w:shd w:val="clear" w:color="auto" w:fill="FFFFFF"/>
        </w:rPr>
        <w:t>, опасность клещевого энцефалита и т.д.). Для этого рекомендуем ознакомиться с оценочными докладами Росгидромета. Если для вашего региона характерны затопления, возможно, вам придется укрепить фундамент, внести коррективы в пришкольную инфраструктуру и т.д. Подумайте, нужно ли вам готовиться к подобным последствиям и как это можно сделать?</w:t>
      </w: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b/>
          <w:color w:val="000000"/>
          <w:shd w:val="clear" w:color="auto" w:fill="FFFFFF"/>
        </w:rPr>
        <w:t xml:space="preserve">Что содержит в себе климатический план? </w:t>
      </w:r>
      <w:r w:rsidRPr="00CD40D1">
        <w:rPr>
          <w:color w:val="000000"/>
          <w:shd w:val="clear" w:color="auto" w:fill="FFFFFF"/>
        </w:rPr>
        <w:t>В климатическом плане комплексно рассматриваются:</w:t>
      </w:r>
    </w:p>
    <w:p w:rsidR="00683CB1" w:rsidRPr="00CD40D1" w:rsidRDefault="00683CB1" w:rsidP="00683CB1">
      <w:pPr>
        <w:pStyle w:val="af1"/>
        <w:numPr>
          <w:ilvl w:val="0"/>
          <w:numId w:val="8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воздействие школы на климат 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(в контексте потребления энергии и ресурсов и объема выбросов парниковых газов, соответствующих этому потреблению), </w:t>
      </w:r>
    </w:p>
    <w:p w:rsidR="00683CB1" w:rsidRPr="00CD40D1" w:rsidRDefault="00683CB1" w:rsidP="00683CB1">
      <w:pPr>
        <w:pStyle w:val="af1"/>
        <w:numPr>
          <w:ilvl w:val="0"/>
          <w:numId w:val="8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способы снижения влияния школы на климат 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путем энергосбережения и мер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энэргоэффективности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683CB1" w:rsidRPr="00CD40D1" w:rsidRDefault="00683CB1" w:rsidP="00683CB1">
      <w:pPr>
        <w:pStyle w:val="af1"/>
        <w:numPr>
          <w:ilvl w:val="0"/>
          <w:numId w:val="8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возможное влияние последствий изменения климата на школу, </w:t>
      </w:r>
    </w:p>
    <w:p w:rsidR="00683CB1" w:rsidRPr="00CD40D1" w:rsidRDefault="00683CB1" w:rsidP="00683CB1">
      <w:pPr>
        <w:pStyle w:val="af1"/>
        <w:numPr>
          <w:ilvl w:val="0"/>
          <w:numId w:val="8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адаптации к последствиям его изменения (если актуально).</w:t>
      </w:r>
    </w:p>
    <w:p w:rsidR="00683CB1" w:rsidRPr="00CD40D1" w:rsidRDefault="00683CB1" w:rsidP="00683CB1">
      <w:pPr>
        <w:ind w:left="-567"/>
        <w:jc w:val="both"/>
        <w:rPr>
          <w:b/>
          <w:color w:val="000000"/>
          <w:shd w:val="clear" w:color="auto" w:fill="FFFFFF"/>
        </w:rPr>
      </w:pPr>
      <w:r w:rsidRPr="00CD40D1">
        <w:rPr>
          <w:b/>
          <w:color w:val="000000"/>
          <w:shd w:val="clear" w:color="auto" w:fill="FFFFFF"/>
        </w:rPr>
        <w:t xml:space="preserve">Важно: </w:t>
      </w:r>
    </w:p>
    <w:p w:rsidR="00683CB1" w:rsidRPr="00CD40D1" w:rsidRDefault="00683CB1" w:rsidP="00683CB1">
      <w:pPr>
        <w:ind w:left="-567"/>
        <w:jc w:val="both"/>
        <w:rPr>
          <w:shd w:val="clear" w:color="auto" w:fill="FFFFFF"/>
        </w:rPr>
      </w:pPr>
      <w:r w:rsidRPr="00CD40D1">
        <w:rPr>
          <w:color w:val="000000"/>
          <w:u w:val="single"/>
          <w:shd w:val="clear" w:color="auto" w:fill="FFFFFF"/>
        </w:rPr>
        <w:t xml:space="preserve">климатический план – это план климатических </w:t>
      </w:r>
      <w:r w:rsidRPr="00CD40D1">
        <w:rPr>
          <w:i/>
          <w:color w:val="000000"/>
          <w:u w:val="single"/>
          <w:shd w:val="clear" w:color="auto" w:fill="FFFFFF"/>
        </w:rPr>
        <w:t>действий</w:t>
      </w:r>
      <w:r w:rsidRPr="00CD40D1">
        <w:rPr>
          <w:color w:val="000000"/>
          <w:shd w:val="clear" w:color="auto" w:fill="FFFFFF"/>
        </w:rPr>
        <w:t>! В нем должен содержаться перечень климатических мер в разных областях жизни школы, календарный план их осуществления, а также ответственные лица. Должны быть поставлены цели по снижению выбросов, а также просчитано, какие меры позволят их снизить и насколько</w:t>
      </w:r>
      <w:r w:rsidRPr="00CD40D1">
        <w:rPr>
          <w:shd w:val="clear" w:color="auto" w:fill="FFFFFF"/>
        </w:rPr>
        <w:t xml:space="preserve">. Для школы и любого другого образовательного учреждения особенно важно участие в создании и реализации климатического плана всего коллектива, включая и технических специалистов, и педагогов, и учеников – это должно </w:t>
      </w:r>
      <w:proofErr w:type="gramStart"/>
      <w:r w:rsidRPr="00CD40D1">
        <w:rPr>
          <w:shd w:val="clear" w:color="auto" w:fill="FFFFFF"/>
        </w:rPr>
        <w:t>быть</w:t>
      </w:r>
      <w:proofErr w:type="gramEnd"/>
      <w:r w:rsidRPr="00CD40D1">
        <w:rPr>
          <w:shd w:val="clear" w:color="auto" w:fill="FFFFFF"/>
        </w:rPr>
        <w:t xml:space="preserve"> отражено в климатическом плане.</w:t>
      </w:r>
    </w:p>
    <w:p w:rsidR="00683CB1" w:rsidRPr="00CD40D1" w:rsidRDefault="00683CB1" w:rsidP="00683CB1">
      <w:pPr>
        <w:ind w:left="-567"/>
        <w:jc w:val="both"/>
        <w:rPr>
          <w:shd w:val="clear" w:color="auto" w:fill="FFFFFF"/>
        </w:rPr>
      </w:pPr>
      <w:r w:rsidRPr="00CD40D1">
        <w:rPr>
          <w:shd w:val="clear" w:color="auto" w:fill="FFFFFF"/>
        </w:rPr>
        <w:t xml:space="preserve">Для создания климатического плана рекомендуем использовать методологию действий школьных </w:t>
      </w:r>
      <w:proofErr w:type="spellStart"/>
      <w:r w:rsidRPr="00CD40D1">
        <w:rPr>
          <w:shd w:val="clear" w:color="auto" w:fill="FFFFFF"/>
        </w:rPr>
        <w:t>Экосоветников</w:t>
      </w:r>
      <w:proofErr w:type="spellEnd"/>
      <w:r w:rsidRPr="00CD40D1">
        <w:rPr>
          <w:shd w:val="clear" w:color="auto" w:fill="FFFFFF"/>
        </w:rPr>
        <w:t>, опыт программы ШПИРЭ (школьный проект рационального использования ресурсов и энергии), и международной программы. «</w:t>
      </w:r>
      <w:proofErr w:type="spellStart"/>
      <w:r w:rsidRPr="00CD40D1">
        <w:rPr>
          <w:shd w:val="clear" w:color="auto" w:fill="FFFFFF"/>
        </w:rPr>
        <w:t>Эко-школы</w:t>
      </w:r>
      <w:proofErr w:type="spellEnd"/>
      <w:r w:rsidRPr="00CD40D1">
        <w:rPr>
          <w:shd w:val="clear" w:color="auto" w:fill="FFFFFF"/>
        </w:rPr>
        <w:t xml:space="preserve">/Зеленый Флаг». </w:t>
      </w:r>
    </w:p>
    <w:p w:rsidR="00683CB1" w:rsidRPr="00CD40D1" w:rsidRDefault="00683CB1" w:rsidP="00683CB1">
      <w:pPr>
        <w:ind w:left="-567"/>
        <w:jc w:val="both"/>
        <w:rPr>
          <w:b/>
          <w:color w:val="000000"/>
          <w:shd w:val="clear" w:color="auto" w:fill="FFFFFF"/>
        </w:rPr>
      </w:pPr>
      <w:r w:rsidRPr="00CD40D1">
        <w:rPr>
          <w:b/>
          <w:color w:val="000000"/>
          <w:shd w:val="clear" w:color="auto" w:fill="FFFFFF"/>
        </w:rPr>
        <w:t>Этапы создания климатического плана</w:t>
      </w:r>
    </w:p>
    <w:p w:rsidR="00683CB1" w:rsidRPr="00CD40D1" w:rsidRDefault="00683CB1" w:rsidP="00683CB1">
      <w:pPr>
        <w:pStyle w:val="af1"/>
        <w:numPr>
          <w:ilvl w:val="0"/>
          <w:numId w:val="10"/>
        </w:numPr>
        <w:spacing w:after="160" w:line="259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D40D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Создание специальной рабочей группы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Экосовета</w:t>
      </w:r>
      <w:proofErr w:type="spellEnd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 участием представителей как можно большего числа заинтересованных сторон (администрации школы, педагогов, активных школьников, технического персонала, родительского комитета), для планирования и координации работ. </w:t>
      </w:r>
      <w:r w:rsidRPr="00CD40D1">
        <w:rPr>
          <w:rFonts w:ascii="Times New Roman" w:hAnsi="Times New Roman"/>
          <w:sz w:val="24"/>
          <w:szCs w:val="24"/>
        </w:rPr>
        <w:t>Если группа состоит только из учителя и учеников, вы сможете только написать предложения. Если вы включили всех заинтересованных членов коллектива, от которых зависит достижение цели, то ваш климатический план будет гораздо более реалистичен, так как будет включать согласованные меры.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Экосовет</w:t>
      </w:r>
      <w:proofErr w:type="spellEnd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должен собираться регулярно. Главный 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 деятельности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Экосовета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экосоветник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выполняет роль</w:t>
      </w:r>
      <w:proofErr w:type="gram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модератора и старается сделать так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чтобы было услышано мнение всех присутствующих сторон.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3CB1" w:rsidRPr="00CD40D1" w:rsidRDefault="00683CB1" w:rsidP="00683CB1">
      <w:pPr>
        <w:pStyle w:val="af1"/>
        <w:numPr>
          <w:ilvl w:val="0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влияния школы </w:t>
      </w:r>
      <w:r w:rsidRPr="00CD40D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 климат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83CB1" w:rsidRPr="00CD40D1" w:rsidRDefault="00683CB1" w:rsidP="00683CB1">
      <w:pPr>
        <w:pStyle w:val="af1"/>
        <w:numPr>
          <w:ilvl w:val="1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энергетического аудита (</w:t>
      </w:r>
      <w:r w:rsidRPr="00CD40D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Приложение </w:t>
      </w:r>
      <w:r w:rsidR="00F4749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Для этого нужно на плане объекта отметить все точки, где используется энергия в той или иной форме – приборы, отопление, и т.д. Обсудите, везде ли энергия используется рационально? Желательно посчитать, сколько конкретно </w:t>
      </w:r>
      <w:proofErr w:type="spellStart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 тепловой энергии расходуется за 1 год, т.к. «не можешь измерить – не сможешь улучшить». Есть платежные документы на оплату услуг и есть формулы, по которым можно пересчитать 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используемую энергию в выбросы парниковых газов (учебник «Энергия и окружающая среда» </w:t>
      </w:r>
      <w:hyperlink r:id="rId12" w:history="1">
        <w:r w:rsidRPr="00CD40D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http://www.rusecounion.ru/node/3017</w:t>
        </w:r>
      </w:hyperlink>
      <w:proofErr w:type="gramStart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Обратите особое внимание на места, где энергия «теряется» - где ее использование не нужно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? Стоит начать с экономии электричества, с освещения. В таком случае замена осветителей на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энергоэффективные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сразу даст результат, снизятся платежи за электричество, и вложенные средства окупятся. Тепло также очень важно – и для экономии, и для комфорта в школе. 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Возможно, если утеплить окна, 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двери или фасад здания, то можно будет отказаться от дополнительных обогревателей? </w:t>
      </w:r>
    </w:p>
    <w:p w:rsidR="00683CB1" w:rsidRPr="00CD40D1" w:rsidRDefault="00683CB1" w:rsidP="00683CB1">
      <w:pPr>
        <w:pStyle w:val="af1"/>
        <w:numPr>
          <w:ilvl w:val="1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Оценка прочих ресурсов, поступающих «извне» - например:</w:t>
      </w:r>
    </w:p>
    <w:p w:rsidR="00683CB1" w:rsidRPr="00CD40D1" w:rsidRDefault="00683CB1" w:rsidP="00683CB1">
      <w:pPr>
        <w:pStyle w:val="af1"/>
        <w:spacing w:after="16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-какие продукты питания попадают в столовую (На каком транспорте доставляются продукта?</w:t>
      </w:r>
      <w:proofErr w:type="gram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 происхождения продуктов?)? </w:t>
      </w:r>
      <w:proofErr w:type="gramEnd"/>
    </w:p>
    <w:p w:rsidR="00683CB1" w:rsidRDefault="00683CB1" w:rsidP="00683CB1">
      <w:pPr>
        <w:pStyle w:val="af1"/>
        <w:spacing w:after="16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- канцтовары (откуда привозятся?)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</w:p>
    <w:p w:rsidR="00683CB1" w:rsidRPr="00CD40D1" w:rsidRDefault="00683CB1" w:rsidP="00683CB1">
      <w:pPr>
        <w:pStyle w:val="af1"/>
        <w:spacing w:after="16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что еще? </w:t>
      </w:r>
    </w:p>
    <w:p w:rsidR="00683CB1" w:rsidRPr="00CD40D1" w:rsidRDefault="00683CB1" w:rsidP="00683CB1">
      <w:pPr>
        <w:pStyle w:val="af1"/>
        <w:numPr>
          <w:ilvl w:val="1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Какое оборудование используется в школе (видео и другое электронное оборудование для учебного процесса, на кухне, для уборки), какой у него класс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энергоэффективности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? Возможна ли замена на аналоги, потребляющие меньше электричества?</w:t>
      </w:r>
    </w:p>
    <w:p w:rsidR="00683CB1" w:rsidRPr="00CD40D1" w:rsidRDefault="00683CB1" w:rsidP="00683CB1">
      <w:pPr>
        <w:pStyle w:val="af1"/>
        <w:numPr>
          <w:ilvl w:val="1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Не забывайте о том, что автотранспорт, который использует топливо, полученное из ископаемых источников, тоже выбрасывает большое количество парниковых газов. Какой экологически и климатически дружественный выбор можно сделать в этой области? Можно ли поехать на экскурсию в музей на метро, а не заказывать автобус? Как побудить учеников и персонал школы использовать более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экологичный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 в обычной жизни?</w:t>
      </w:r>
    </w:p>
    <w:p w:rsidR="00683CB1" w:rsidRPr="00CD40D1" w:rsidRDefault="00683CB1" w:rsidP="00683CB1">
      <w:pPr>
        <w:pStyle w:val="af1"/>
        <w:numPr>
          <w:ilvl w:val="0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i/>
          <w:sz w:val="24"/>
          <w:szCs w:val="24"/>
          <w:shd w:val="clear" w:color="auto" w:fill="FFFFFF"/>
        </w:rPr>
        <w:t>Оценка потенциала сокращения выбросов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83CB1" w:rsidRPr="00CD40D1" w:rsidRDefault="00683CB1" w:rsidP="00683CB1">
      <w:pPr>
        <w:pStyle w:val="af1"/>
        <w:numPr>
          <w:ilvl w:val="1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В каких именно областях вы готовы сокращать выбросы: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- Сбережение электроэнергии? 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- Сохранение тепловой энергии? 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- Транспорт?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- Закупки и использование неэнергетических ресурсов (бумага, канцтовары, продукты питания)? 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- Изменение поведения, экономичное использование имеющегося оборудования.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. Что можно сделать для того, чтобы выбрасывать меньше? Для каждой из этих областей нужно выбрать соответствующие меры: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- меры, предусматривающие траты (инвестиции), например, замена освещения </w:t>
      </w: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энергосберегающее;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- поведенческие меры (бесплатные).</w:t>
      </w:r>
    </w:p>
    <w:p w:rsidR="00683CB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Перечислите все возможные меры, обсудите, просчитайте экономическую целесообразность и выберите действия, которые школа готова внедрять в первую очередь. Какие меры очень бы хотелось внедрить, но пока нет ресурсов? Определите итоговый список мер на ближайший год. На основе всех этих оценок можно обозначить стратегическую цель снижения выбросов и сформулировать ее (в стиле «сократить выбросы к ХХ году на ХХ процентов»).</w:t>
      </w:r>
    </w:p>
    <w:p w:rsidR="00683CB1" w:rsidRPr="00CD40D1" w:rsidRDefault="00683CB1" w:rsidP="00683CB1">
      <w:pPr>
        <w:rPr>
          <w:b/>
        </w:rPr>
      </w:pPr>
      <w:r w:rsidRPr="00CD40D1">
        <w:rPr>
          <w:b/>
          <w:shd w:val="clear" w:color="auto" w:fill="FFFFFF"/>
        </w:rPr>
        <w:t>Таблица 2</w:t>
      </w:r>
      <w:r w:rsidRPr="00CD40D1">
        <w:rPr>
          <w:b/>
        </w:rPr>
        <w:t>. Область внедрения мер (электричество, отопление, транспорт</w:t>
      </w:r>
      <w:proofErr w:type="gramStart"/>
      <w:r w:rsidRPr="00CD40D1">
        <w:rPr>
          <w:b/>
        </w:rPr>
        <w:t>....)</w:t>
      </w:r>
      <w:proofErr w:type="gramEnd"/>
    </w:p>
    <w:tbl>
      <w:tblPr>
        <w:tblStyle w:val="af3"/>
        <w:tblW w:w="0" w:type="auto"/>
        <w:tblInd w:w="-567" w:type="dxa"/>
        <w:tblLook w:val="04A0"/>
      </w:tblPr>
      <w:tblGrid>
        <w:gridCol w:w="533"/>
        <w:gridCol w:w="1174"/>
        <w:gridCol w:w="1378"/>
        <w:gridCol w:w="1134"/>
        <w:gridCol w:w="1418"/>
        <w:gridCol w:w="1191"/>
        <w:gridCol w:w="1102"/>
        <w:gridCol w:w="1102"/>
        <w:gridCol w:w="1102"/>
      </w:tblGrid>
      <w:tr w:rsidR="009B0CF4" w:rsidTr="009B0CF4">
        <w:tc>
          <w:tcPr>
            <w:tcW w:w="533" w:type="dxa"/>
            <w:vMerge w:val="restart"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174" w:type="dxa"/>
            <w:vMerge w:val="restart"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Название меры</w:t>
            </w:r>
          </w:p>
        </w:tc>
        <w:tc>
          <w:tcPr>
            <w:tcW w:w="1378" w:type="dxa"/>
            <w:vMerge w:val="restart"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внедрения</w:t>
            </w:r>
          </w:p>
        </w:tc>
        <w:tc>
          <w:tcPr>
            <w:tcW w:w="1134" w:type="dxa"/>
            <w:vMerge w:val="restart"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</w:t>
            </w:r>
          </w:p>
        </w:tc>
        <w:tc>
          <w:tcPr>
            <w:tcW w:w="1418" w:type="dxa"/>
            <w:vMerge w:val="restart"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Отвествен-ный</w:t>
            </w:r>
            <w:proofErr w:type="spellEnd"/>
          </w:p>
        </w:tc>
        <w:tc>
          <w:tcPr>
            <w:tcW w:w="1191" w:type="dxa"/>
            <w:vMerge w:val="restart"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</w:t>
            </w:r>
          </w:p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3306" w:type="dxa"/>
            <w:gridSpan w:val="3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по снижению</w:t>
            </w:r>
          </w:p>
        </w:tc>
      </w:tr>
      <w:tr w:rsidR="009B0CF4" w:rsidTr="009B0CF4">
        <w:trPr>
          <w:trHeight w:val="1490"/>
        </w:trPr>
        <w:tc>
          <w:tcPr>
            <w:tcW w:w="533" w:type="dxa"/>
            <w:vMerge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4" w:type="dxa"/>
            <w:vMerge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1" w:type="dxa"/>
            <w:vMerge/>
          </w:tcPr>
          <w:p w:rsidR="009B0CF4" w:rsidRDefault="009B0CF4" w:rsidP="00D63B0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Кратко-</w:t>
            </w:r>
          </w:p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срочный</w:t>
            </w:r>
          </w:p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 год) </w:t>
            </w:r>
          </w:p>
        </w:tc>
        <w:tc>
          <w:tcPr>
            <w:tcW w:w="1102" w:type="dxa"/>
          </w:tcPr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Средне-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срочный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 год)</w:t>
            </w:r>
          </w:p>
        </w:tc>
        <w:tc>
          <w:tcPr>
            <w:tcW w:w="1102" w:type="dxa"/>
          </w:tcPr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Долго-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срочный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</w:t>
            </w:r>
          </w:p>
          <w:p w:rsidR="009B0CF4" w:rsidRDefault="009B0CF4" w:rsidP="009B0CF4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(5-10 лет)</w:t>
            </w:r>
          </w:p>
        </w:tc>
      </w:tr>
      <w:tr w:rsidR="009B0CF4" w:rsidTr="009B0CF4">
        <w:tc>
          <w:tcPr>
            <w:tcW w:w="533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4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8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1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</w:tcPr>
          <w:p w:rsidR="009B0CF4" w:rsidRDefault="009B0CF4" w:rsidP="00683CB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Определив все меры, которые вы планируете реализовать, можно рассчитать цели по снижению энергопотребления. Для этого предлагаем воспользоваться следующей формулой: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1. Энергопотребление потенциальное</w:t>
      </w: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= Э</w:t>
      </w:r>
      <w:proofErr w:type="gram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фактическое – Э при введении энергосберегающих мер.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Епот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. =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Ефакт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Есб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. (кВт/ч)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2. Потенциал энергосбережения (П) = Энергопотреб</w:t>
      </w:r>
      <w:r w:rsidR="009B0CF4">
        <w:rPr>
          <w:rFonts w:ascii="Times New Roman" w:hAnsi="Times New Roman"/>
          <w:sz w:val="24"/>
          <w:szCs w:val="24"/>
          <w:shd w:val="clear" w:color="auto" w:fill="FFFFFF"/>
        </w:rPr>
        <w:t>ление потенциальное (</w:t>
      </w:r>
      <w:proofErr w:type="spellStart"/>
      <w:r w:rsidR="009B0CF4">
        <w:rPr>
          <w:rFonts w:ascii="Times New Roman" w:hAnsi="Times New Roman"/>
          <w:sz w:val="24"/>
          <w:szCs w:val="24"/>
          <w:shd w:val="clear" w:color="auto" w:fill="FFFFFF"/>
        </w:rPr>
        <w:t>Епот</w:t>
      </w:r>
      <w:proofErr w:type="spellEnd"/>
      <w:r w:rsidR="009B0CF4">
        <w:rPr>
          <w:rFonts w:ascii="Times New Roman" w:hAnsi="Times New Roman"/>
          <w:sz w:val="24"/>
          <w:szCs w:val="24"/>
          <w:shd w:val="clear" w:color="auto" w:fill="FFFFFF"/>
        </w:rPr>
        <w:t>.) / Э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фактическое (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Ефакт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.) * 100%. </w:t>
      </w:r>
      <w:proofErr w:type="gram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Епот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. /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Ефакт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. * 100%. Это и есть ваша цель. 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Формулу можно использовать для отдельной краткосрочной меры (например, замены лампочек) или общего энергопотребления школы в долгосрочной перспективе.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3CB1" w:rsidRPr="00CD40D1" w:rsidRDefault="00683CB1" w:rsidP="00683CB1">
      <w:pPr>
        <w:pStyle w:val="af1"/>
        <w:numPr>
          <w:ilvl w:val="0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i/>
          <w:sz w:val="24"/>
          <w:szCs w:val="24"/>
          <w:shd w:val="clear" w:color="auto" w:fill="FFFFFF"/>
        </w:rPr>
        <w:t>Оценка потенциала сокращения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(более эффективного использования) прочих ресурсов. Например: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- сокращение количества потребляемого мяса (в столовой можно устраивать </w:t>
      </w:r>
      <w:r w:rsidRPr="00CD40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meatless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40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Mondays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- понедельники без мяса),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- отказ от использования одноразовой посуды и т.д.</w:t>
      </w:r>
    </w:p>
    <w:p w:rsidR="00683CB1" w:rsidRPr="00CD40D1" w:rsidRDefault="00683CB1" w:rsidP="00683CB1">
      <w:pPr>
        <w:pStyle w:val="af1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sz w:val="24"/>
          <w:szCs w:val="24"/>
          <w:shd w:val="clear" w:color="auto" w:fill="FFFFFF"/>
        </w:rPr>
        <w:t>Оцените, какие меры окажутся в т.ч. выгодными школе – например, помогут сократить затраты на вывоз мусора и т.д.</w:t>
      </w:r>
    </w:p>
    <w:p w:rsidR="00683CB1" w:rsidRPr="00CD40D1" w:rsidRDefault="00683CB1" w:rsidP="00683CB1">
      <w:pPr>
        <w:pStyle w:val="af1"/>
        <w:numPr>
          <w:ilvl w:val="0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i/>
          <w:sz w:val="24"/>
          <w:szCs w:val="24"/>
        </w:rPr>
        <w:t>План вовлечения в климатические действия как можно большего количества людей</w:t>
      </w:r>
      <w:r w:rsidRPr="00CD40D1">
        <w:rPr>
          <w:rFonts w:ascii="Times New Roman" w:hAnsi="Times New Roman"/>
          <w:sz w:val="24"/>
          <w:szCs w:val="24"/>
        </w:rPr>
        <w:t xml:space="preserve">. Меры будут осуществляться не только </w:t>
      </w:r>
      <w:proofErr w:type="spellStart"/>
      <w:r w:rsidRPr="00CD40D1">
        <w:rPr>
          <w:rFonts w:ascii="Times New Roman" w:hAnsi="Times New Roman"/>
          <w:sz w:val="24"/>
          <w:szCs w:val="24"/>
        </w:rPr>
        <w:t>Экосоветом</w:t>
      </w:r>
      <w:proofErr w:type="spellEnd"/>
      <w:r w:rsidRPr="00CD40D1">
        <w:rPr>
          <w:rFonts w:ascii="Times New Roman" w:hAnsi="Times New Roman"/>
          <w:sz w:val="24"/>
          <w:szCs w:val="24"/>
        </w:rPr>
        <w:t>, а всей школой, поэтому очень важно, чтобы все в школе знали о климатическом плане и о тех мерах, которые в нем предусматриваются. Как вы будете мотивировать «население» школы поддерживать осуществление ваших мер? Это тоже нужно обдумать, запланировать мероприятия в рамках климатического плана.</w:t>
      </w:r>
    </w:p>
    <w:p w:rsidR="00683CB1" w:rsidRPr="00CD40D1" w:rsidRDefault="00683CB1" w:rsidP="00683CB1">
      <w:pPr>
        <w:pStyle w:val="af1"/>
        <w:numPr>
          <w:ilvl w:val="0"/>
          <w:numId w:val="10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основе всего вышеперечисленного разрабатывается </w:t>
      </w:r>
      <w:r w:rsidRPr="00CD40D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таблица - календарный план действий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конкретными мероприятиями, ответственными лицами и др. расписанными ролями </w:t>
      </w:r>
      <w:r w:rsidRPr="00CD40D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proofErr w:type="gramStart"/>
      <w:r w:rsidRPr="00CD40D1">
        <w:rPr>
          <w:rFonts w:ascii="Times New Roman" w:hAnsi="Times New Roman"/>
          <w:i/>
          <w:sz w:val="24"/>
          <w:szCs w:val="24"/>
          <w:shd w:val="clear" w:color="auto" w:fill="FFFFFF"/>
        </w:rPr>
        <w:t>См</w:t>
      </w:r>
      <w:proofErr w:type="gramEnd"/>
      <w:r w:rsidRPr="00CD40D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Таблицу 3). 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также можете запланировать промежуточное обсуждение и пересмотр своего климатического плана, например, раз в два года. Это важно для того, чтобы внедрялись адекватные меры, которые соответствуют меняющимся условиям, а, например, невыполнение каких-то мер (из-за того, что те перестали быть актуальными) не ставило под угрозу существование всего плана.</w:t>
      </w:r>
    </w:p>
    <w:p w:rsidR="00683CB1" w:rsidRPr="00CD40D1" w:rsidRDefault="00683CB1" w:rsidP="00683CB1">
      <w:pPr>
        <w:rPr>
          <w:b/>
        </w:rPr>
      </w:pPr>
    </w:p>
    <w:p w:rsidR="00683CB1" w:rsidRPr="00CD40D1" w:rsidRDefault="00683CB1" w:rsidP="00683CB1">
      <w:pPr>
        <w:rPr>
          <w:b/>
        </w:rPr>
      </w:pPr>
      <w:r w:rsidRPr="00CD40D1">
        <w:rPr>
          <w:b/>
        </w:rPr>
        <w:t xml:space="preserve">Таблица 3. План внедрения мер </w:t>
      </w:r>
      <w:proofErr w:type="spellStart"/>
      <w:r w:rsidRPr="00CD40D1">
        <w:rPr>
          <w:b/>
        </w:rPr>
        <w:t>энергоэффективности</w:t>
      </w:r>
      <w:proofErr w:type="spellEnd"/>
      <w:r w:rsidRPr="00CD40D1">
        <w:rPr>
          <w:b/>
        </w:rPr>
        <w:t xml:space="preserve"> и энергосбережения (электричество, отопление, транспорт и </w:t>
      </w:r>
      <w:proofErr w:type="spellStart"/>
      <w:r w:rsidRPr="00CD40D1">
        <w:rPr>
          <w:b/>
        </w:rPr>
        <w:t>пр</w:t>
      </w:r>
      <w:proofErr w:type="spellEnd"/>
      <w:proofErr w:type="gramStart"/>
      <w:r w:rsidRPr="00CD40D1">
        <w:rPr>
          <w:b/>
        </w:rPr>
        <w:t>....)</w:t>
      </w:r>
      <w:proofErr w:type="gram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028"/>
        <w:gridCol w:w="1787"/>
        <w:gridCol w:w="1947"/>
        <w:gridCol w:w="1426"/>
        <w:gridCol w:w="1228"/>
        <w:gridCol w:w="1212"/>
      </w:tblGrid>
      <w:tr w:rsidR="00683CB1" w:rsidRPr="00CD40D1" w:rsidTr="003206BC">
        <w:trPr>
          <w:trHeight w:val="442"/>
        </w:trPr>
        <w:tc>
          <w:tcPr>
            <w:tcW w:w="544" w:type="dxa"/>
            <w:vMerge w:val="restart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Название меры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Планируемые сроки внедрения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Ответственный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Кто выполняет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Ожидаемое снижение выбросов ПГ</w:t>
            </w:r>
          </w:p>
        </w:tc>
      </w:tr>
      <w:tr w:rsidR="00683CB1" w:rsidRPr="00CD40D1" w:rsidTr="003206BC">
        <w:trPr>
          <w:trHeight w:val="383"/>
        </w:trPr>
        <w:tc>
          <w:tcPr>
            <w:tcW w:w="544" w:type="dxa"/>
            <w:vMerge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За год</w:t>
            </w: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color w:val="000000"/>
                <w:shd w:val="clear" w:color="auto" w:fill="FFFFFF"/>
              </w:rPr>
            </w:pPr>
            <w:r w:rsidRPr="00CD40D1">
              <w:rPr>
                <w:color w:val="000000"/>
                <w:shd w:val="clear" w:color="auto" w:fill="FFFFFF"/>
              </w:rPr>
              <w:t>За 10 лет</w:t>
            </w:r>
          </w:p>
        </w:tc>
      </w:tr>
      <w:tr w:rsidR="00683CB1" w:rsidRPr="00CD40D1" w:rsidTr="003206BC">
        <w:tc>
          <w:tcPr>
            <w:tcW w:w="544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</w:tr>
      <w:tr w:rsidR="00683CB1" w:rsidRPr="00CD40D1" w:rsidTr="003206BC">
        <w:tc>
          <w:tcPr>
            <w:tcW w:w="544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</w:tr>
      <w:tr w:rsidR="00683CB1" w:rsidRPr="00CD40D1" w:rsidTr="003206BC">
        <w:tc>
          <w:tcPr>
            <w:tcW w:w="544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</w:tr>
      <w:tr w:rsidR="00683CB1" w:rsidRPr="00CD40D1" w:rsidTr="003206BC">
        <w:tc>
          <w:tcPr>
            <w:tcW w:w="544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</w:tr>
      <w:tr w:rsidR="00683CB1" w:rsidRPr="00CD40D1" w:rsidTr="003206BC">
        <w:tc>
          <w:tcPr>
            <w:tcW w:w="544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</w:tr>
      <w:tr w:rsidR="00683CB1" w:rsidRPr="00CD40D1" w:rsidTr="003206BC">
        <w:tc>
          <w:tcPr>
            <w:tcW w:w="544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683CB1" w:rsidRPr="00CD40D1" w:rsidRDefault="00683CB1" w:rsidP="003206BC">
            <w:pPr>
              <w:rPr>
                <w:b/>
              </w:rPr>
            </w:pPr>
          </w:p>
        </w:tc>
      </w:tr>
    </w:tbl>
    <w:p w:rsidR="00683CB1" w:rsidRPr="00CD40D1" w:rsidRDefault="00683CB1" w:rsidP="00683CB1">
      <w:pPr>
        <w:rPr>
          <w:b/>
        </w:rPr>
      </w:pPr>
    </w:p>
    <w:p w:rsidR="00683CB1" w:rsidRPr="00CD40D1" w:rsidRDefault="00683CB1" w:rsidP="00683CB1">
      <w:pPr>
        <w:ind w:left="-567"/>
        <w:jc w:val="both"/>
        <w:rPr>
          <w:color w:val="000000"/>
          <w:shd w:val="clear" w:color="auto" w:fill="FFFFFF"/>
        </w:rPr>
      </w:pPr>
      <w:r w:rsidRPr="00CD40D1">
        <w:rPr>
          <w:color w:val="000000"/>
          <w:shd w:val="clear" w:color="auto" w:fill="FFFFFF"/>
        </w:rPr>
        <w:t>В итоге, на основе оценок и общего анализа у вас получается общий документ, тот самый климатический план, в котором содержится следующее:</w:t>
      </w:r>
    </w:p>
    <w:p w:rsidR="00683CB1" w:rsidRPr="00CD40D1" w:rsidRDefault="00683CB1" w:rsidP="00683CB1">
      <w:pPr>
        <w:pStyle w:val="af1"/>
        <w:numPr>
          <w:ilvl w:val="0"/>
          <w:numId w:val="9"/>
        </w:numPr>
        <w:spacing w:after="16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Краткое описание школы. </w:t>
      </w:r>
    </w:p>
    <w:p w:rsidR="00683CB1" w:rsidRPr="00CD40D1" w:rsidRDefault="00683CB1" w:rsidP="00683CB1">
      <w:pPr>
        <w:pStyle w:val="af1"/>
        <w:numPr>
          <w:ilvl w:val="0"/>
          <w:numId w:val="9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Описание основных областей вашего воздействия на климат, к которым вы решили приложить </w:t>
      </w:r>
      <w:r w:rsidRPr="00CD40D1">
        <w:rPr>
          <w:rFonts w:ascii="Times New Roman" w:hAnsi="Times New Roman"/>
          <w:b/>
          <w:sz w:val="24"/>
          <w:szCs w:val="24"/>
          <w:shd w:val="clear" w:color="auto" w:fill="FFFFFF"/>
        </w:rPr>
        <w:t>усилия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, возможность использования возобновляемых источников энергии,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ресусосбережение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, транспорт или влияние климатических факторов на вас, т.е. адаптация).</w:t>
      </w:r>
    </w:p>
    <w:p w:rsidR="00683CB1" w:rsidRPr="00CD40D1" w:rsidRDefault="00683CB1" w:rsidP="00683CB1">
      <w:pPr>
        <w:pStyle w:val="af1"/>
        <w:numPr>
          <w:ilvl w:val="0"/>
          <w:numId w:val="9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Ваши стратегические цели в области снижения воздействия на климат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Можно поставить те же цели, которые заявила Россия в рамках международных переговоров. А можно пойти дальше и поставить </w:t>
      </w:r>
      <w:proofErr w:type="gramStart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амбициозную</w:t>
      </w:r>
      <w:proofErr w:type="gramEnd"/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 «</w:t>
      </w:r>
      <w:r w:rsidRPr="00CD40D1">
        <w:rPr>
          <w:rFonts w:ascii="Times New Roman" w:hAnsi="Times New Roman"/>
          <w:sz w:val="24"/>
          <w:szCs w:val="24"/>
        </w:rPr>
        <w:t>Стать углеродно-нейтральными к 2050 году, или каждый год снижать свои выбросы на 1-2%». Все зависит от ваших оценок воздействия школы на климат, анализа потенциала возможных мер по его снижению и расчетов по снижению выбросов с помощью этих мер.</w:t>
      </w:r>
    </w:p>
    <w:p w:rsidR="00683CB1" w:rsidRPr="00CD40D1" w:rsidRDefault="00683CB1" w:rsidP="00683CB1">
      <w:pPr>
        <w:pStyle w:val="af1"/>
        <w:numPr>
          <w:ilvl w:val="0"/>
          <w:numId w:val="9"/>
        </w:numPr>
        <w:spacing w:after="16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Календарный план действий</w:t>
      </w:r>
      <w:r w:rsidRPr="00CD4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 описанием мер, которые вы будете осуществлять для обеспечения работы по каждой из важных для вас областей. </w:t>
      </w:r>
    </w:p>
    <w:p w:rsidR="00683CB1" w:rsidRPr="00CD40D1" w:rsidRDefault="00683CB1" w:rsidP="00683CB1">
      <w:pPr>
        <w:pStyle w:val="af1"/>
        <w:numPr>
          <w:ilvl w:val="0"/>
          <w:numId w:val="9"/>
        </w:num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0D1">
        <w:rPr>
          <w:rFonts w:ascii="Times New Roman" w:hAnsi="Times New Roman"/>
          <w:b/>
          <w:sz w:val="24"/>
          <w:szCs w:val="24"/>
          <w:shd w:val="clear" w:color="auto" w:fill="FFFFFF"/>
        </w:rPr>
        <w:t>Пошаговый план взаимодействия</w:t>
      </w:r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>Экосовета</w:t>
      </w:r>
      <w:proofErr w:type="spellEnd"/>
      <w:r w:rsidRPr="00CD40D1">
        <w:rPr>
          <w:rFonts w:ascii="Times New Roman" w:hAnsi="Times New Roman"/>
          <w:sz w:val="24"/>
          <w:szCs w:val="24"/>
          <w:shd w:val="clear" w:color="auto" w:fill="FFFFFF"/>
        </w:rPr>
        <w:t xml:space="preserve"> с администрацией, техническими специалистами, вовлечения педагогов и учащихся. Это нужно, чтобы каждое техническое решение сопровождалось информированием всех, от кого мы ждем поддержки наших мер и изменений в поведении.</w:t>
      </w:r>
    </w:p>
    <w:p w:rsidR="00683CB1" w:rsidRPr="00CD40D1" w:rsidRDefault="00683CB1" w:rsidP="00683CB1">
      <w:pPr>
        <w:jc w:val="both"/>
      </w:pPr>
    </w:p>
    <w:p w:rsidR="00683CB1" w:rsidRPr="00CD40D1" w:rsidRDefault="00683CB1" w:rsidP="00683CB1">
      <w:pPr>
        <w:jc w:val="both"/>
        <w:rPr>
          <w:b/>
          <w:shd w:val="clear" w:color="auto" w:fill="FFFFFF"/>
        </w:rPr>
      </w:pPr>
      <w:r w:rsidRPr="00CD40D1">
        <w:rPr>
          <w:b/>
        </w:rPr>
        <w:t>Начните с самого простого и актуального именно для вашей школы!</w:t>
      </w:r>
      <w:r>
        <w:rPr>
          <w:b/>
        </w:rPr>
        <w:t xml:space="preserve"> </w:t>
      </w:r>
      <w:r w:rsidRPr="00CD40D1">
        <w:rPr>
          <w:b/>
        </w:rPr>
        <w:t>Желаем вам удачи!</w:t>
      </w:r>
    </w:p>
    <w:p w:rsidR="00683CB1" w:rsidRPr="00F47492" w:rsidRDefault="00683CB1" w:rsidP="00683CB1">
      <w:pPr>
        <w:pStyle w:val="af2"/>
        <w:jc w:val="right"/>
        <w:rPr>
          <w:b/>
        </w:rPr>
      </w:pPr>
      <w:r w:rsidRPr="00F47492">
        <w:rPr>
          <w:b/>
        </w:rPr>
        <w:t xml:space="preserve">Приложение </w:t>
      </w:r>
      <w:r w:rsidR="00F47492">
        <w:rPr>
          <w:b/>
        </w:rPr>
        <w:t>4</w:t>
      </w:r>
      <w:r w:rsidRPr="00F47492">
        <w:rPr>
          <w:b/>
        </w:rPr>
        <w:t>.</w:t>
      </w:r>
    </w:p>
    <w:p w:rsidR="00683CB1" w:rsidRPr="00581383" w:rsidRDefault="00683CB1" w:rsidP="00683CB1">
      <w:pPr>
        <w:pStyle w:val="af2"/>
        <w:jc w:val="right"/>
        <w:rPr>
          <w:rFonts w:eastAsia="Arial Unicode MS"/>
        </w:rPr>
      </w:pPr>
    </w:p>
    <w:p w:rsidR="00683CB1" w:rsidRPr="00CD40D1" w:rsidRDefault="00683CB1" w:rsidP="00683CB1">
      <w:pPr>
        <w:pStyle w:val="af2"/>
        <w:rPr>
          <w:rFonts w:eastAsia="Arial Unicode MS"/>
          <w:b/>
        </w:rPr>
      </w:pPr>
      <w:r w:rsidRPr="00CD40D1">
        <w:rPr>
          <w:rFonts w:eastAsia="Arial Unicode MS"/>
          <w:b/>
        </w:rPr>
        <w:t>ЭНЕРГЕТИЧЕСКОЕ ОБСЛЕДОВАНИЕ ШКОЛЫ</w:t>
      </w:r>
    </w:p>
    <w:p w:rsidR="00683CB1" w:rsidRPr="00581383" w:rsidRDefault="00683CB1" w:rsidP="00683CB1">
      <w:pPr>
        <w:pStyle w:val="af2"/>
        <w:rPr>
          <w:rFonts w:eastAsia="Arial Unicode MS"/>
        </w:rPr>
      </w:pPr>
    </w:p>
    <w:p w:rsidR="00683CB1" w:rsidRPr="00581383" w:rsidRDefault="00683CB1" w:rsidP="00683CB1">
      <w:pPr>
        <w:pStyle w:val="af2"/>
        <w:rPr>
          <w:rFonts w:eastAsia="Arial Unicode MS"/>
        </w:rPr>
      </w:pPr>
      <w:r w:rsidRPr="00581383">
        <w:rPr>
          <w:rFonts w:eastAsia="Arial Unicode MS"/>
        </w:rPr>
        <w:t>В проведении энергетического обследования школы (</w:t>
      </w:r>
      <w:proofErr w:type="spellStart"/>
      <w:r w:rsidRPr="00581383">
        <w:rPr>
          <w:rFonts w:eastAsia="Arial Unicode MS"/>
        </w:rPr>
        <w:t>энергоаудита</w:t>
      </w:r>
      <w:proofErr w:type="spellEnd"/>
      <w:r w:rsidRPr="00581383">
        <w:rPr>
          <w:rFonts w:eastAsia="Arial Unicode MS"/>
        </w:rPr>
        <w:t xml:space="preserve">) своими силами вам поможет таблица 1. </w:t>
      </w:r>
    </w:p>
    <w:p w:rsidR="00683CB1" w:rsidRPr="00581383" w:rsidRDefault="00683CB1" w:rsidP="00683CB1">
      <w:pPr>
        <w:pStyle w:val="af2"/>
        <w:rPr>
          <w:rFonts w:eastAsia="Arial Unicode MS"/>
        </w:rPr>
      </w:pPr>
      <w:r w:rsidRPr="00581383">
        <w:rPr>
          <w:rFonts w:eastAsia="Arial Unicode MS"/>
        </w:rPr>
        <w:t xml:space="preserve">Для подсчета некоторых данных для этой таблицы предлагаются вспомогательные материалы, подсказки и дополнительные таблицы.   </w:t>
      </w:r>
    </w:p>
    <w:p w:rsidR="00683CB1" w:rsidRPr="00581383" w:rsidRDefault="00683CB1" w:rsidP="00683CB1">
      <w:pPr>
        <w:pStyle w:val="af2"/>
        <w:rPr>
          <w:b/>
        </w:rPr>
      </w:pPr>
      <w:r w:rsidRPr="00581383">
        <w:rPr>
          <w:b/>
        </w:rPr>
        <w:t xml:space="preserve">Таблица 1. </w:t>
      </w:r>
      <w:proofErr w:type="spellStart"/>
      <w:r w:rsidRPr="00581383">
        <w:rPr>
          <w:b/>
        </w:rPr>
        <w:t>Энергоаудит</w:t>
      </w:r>
      <w:proofErr w:type="spellEnd"/>
      <w:r w:rsidRPr="00581383">
        <w:rPr>
          <w:b/>
        </w:rPr>
        <w:t xml:space="preserve">  образовательного  учреждения.</w:t>
      </w:r>
    </w:p>
    <w:tbl>
      <w:tblPr>
        <w:tblStyle w:val="af3"/>
        <w:tblW w:w="0" w:type="auto"/>
        <w:tblInd w:w="-318" w:type="dxa"/>
        <w:tblLook w:val="04A0"/>
      </w:tblPr>
      <w:tblGrid>
        <w:gridCol w:w="3464"/>
        <w:gridCol w:w="2279"/>
        <w:gridCol w:w="9"/>
        <w:gridCol w:w="1364"/>
        <w:gridCol w:w="1442"/>
        <w:gridCol w:w="1614"/>
      </w:tblGrid>
      <w:tr w:rsidR="00683CB1" w:rsidRPr="00581383" w:rsidTr="003206BC">
        <w:tc>
          <w:tcPr>
            <w:tcW w:w="10172" w:type="dxa"/>
            <w:gridSpan w:val="6"/>
          </w:tcPr>
          <w:p w:rsidR="00683CB1" w:rsidRPr="00581383" w:rsidRDefault="00683CB1" w:rsidP="003206BC">
            <w:pPr>
              <w:pStyle w:val="af2"/>
            </w:pPr>
            <w:r w:rsidRPr="00581383">
              <w:t>Информация об образовательном учреждении:</w:t>
            </w:r>
          </w:p>
        </w:tc>
      </w:tr>
      <w:tr w:rsidR="00683CB1" w:rsidRPr="00581383" w:rsidTr="003206BC">
        <w:tc>
          <w:tcPr>
            <w:tcW w:w="3464" w:type="dxa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Номер/название: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3464" w:type="dxa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Район, адрес: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3464" w:type="dxa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proofErr w:type="spellStart"/>
            <w:r w:rsidRPr="00581383">
              <w:t>Экосоветник</w:t>
            </w:r>
            <w:proofErr w:type="spellEnd"/>
            <w:r w:rsidRPr="00581383">
              <w:t xml:space="preserve"> (ФИО):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3464" w:type="dxa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Дата обследования: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0172" w:type="dxa"/>
            <w:gridSpan w:val="6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 xml:space="preserve">ВИДЫ ДЕЯТЕЛЬНОСТИ, </w:t>
            </w:r>
          </w:p>
          <w:p w:rsidR="00683CB1" w:rsidRPr="00581383" w:rsidRDefault="00683CB1" w:rsidP="003206BC">
            <w:pPr>
              <w:pStyle w:val="af2"/>
            </w:pPr>
            <w:r w:rsidRPr="00581383">
              <w:t>связанные с потреблением энергии</w:t>
            </w:r>
          </w:p>
          <w:p w:rsidR="00683CB1" w:rsidRPr="00581383" w:rsidRDefault="00683CB1" w:rsidP="003206BC">
            <w:pPr>
              <w:pStyle w:val="af2"/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НЕТ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Примеч.</w:t>
            </w: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1. Использование энергии и воды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Используются в основном светодиодные лампы.</w:t>
            </w:r>
          </w:p>
          <w:p w:rsidR="00683CB1" w:rsidRPr="00072C94" w:rsidRDefault="00683CB1" w:rsidP="003206BC">
            <w:pPr>
              <w:pStyle w:val="af2"/>
            </w:pPr>
            <w:r w:rsidRPr="00072C94">
              <w:t>Воспользуйтесь Таблицей 2 (ниже) для определения освещенности в вашем классе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Количество (% относительно прочих видов ламп)</w:t>
            </w: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Используются в основном люминесцентные (энергосберегающие) лампы.</w:t>
            </w:r>
          </w:p>
          <w:p w:rsidR="00683CB1" w:rsidRPr="00072C94" w:rsidRDefault="00683CB1" w:rsidP="003206BC">
            <w:pPr>
              <w:pStyle w:val="af2"/>
            </w:pPr>
            <w:r w:rsidRPr="00072C94">
              <w:t>Воспользуйтесь Таблицей 2 (ниже) для определения освещенности в вашем классе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Количество (% относительно прочих видов ламп)</w:t>
            </w: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Компьютеры и мониторы выключены из сети, когда не используются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Свет выключается, когда в комнатах никого нет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rPr>
          <w:trHeight w:val="1958"/>
        </w:trPr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lastRenderedPageBreak/>
              <w:t xml:space="preserve">Бытовое электрооборудование (холодильники, посудомоечные машины, пылесосы и др.) имеют класс </w:t>
            </w:r>
            <w:proofErr w:type="spellStart"/>
            <w:r w:rsidRPr="00581383">
              <w:t>энергоэффективности</w:t>
            </w:r>
            <w:proofErr w:type="spellEnd"/>
            <w:r w:rsidRPr="00581383">
              <w:t xml:space="preserve"> не ниже «А».  Обратите внимание на оборудование в школьной кухне. Попробуйте посчитать количество энергии, затраченное на работу электроприборов при помощи Таблицы 3.                                                                                                    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 xml:space="preserve">Температура в помещениях не выше 21 </w:t>
            </w:r>
            <w:proofErr w:type="spellStart"/>
            <w:r w:rsidRPr="00581383">
              <w:rPr>
                <w:vertAlign w:val="superscript"/>
              </w:rPr>
              <w:t>о</w:t>
            </w:r>
            <w:proofErr w:type="gramStart"/>
            <w:r w:rsidRPr="00581383">
              <w:t>C</w:t>
            </w:r>
            <w:proofErr w:type="spellEnd"/>
            <w:proofErr w:type="gramEnd"/>
          </w:p>
          <w:p w:rsidR="00683CB1" w:rsidRPr="00581383" w:rsidRDefault="00683CB1" w:rsidP="003206BC">
            <w:pPr>
              <w:pStyle w:val="af2"/>
            </w:pPr>
            <w:r w:rsidRPr="00581383">
              <w:t xml:space="preserve">Если в одном или нескольких помещениях температура ниже, запишите измерения в Таблицу 4 и постарайтесь найти причину потерь тепла. 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Проводится мониторинг наличия щелей в окнах и дверях и других потерь тепла, состояния системы отопления. Если необходимо, производится ремонт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Отопительные приборы не закрыты шторами и предметами мебели.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В здании есть у</w:t>
            </w:r>
            <w:r>
              <w:t>зел учета и регулирования тепла.</w:t>
            </w:r>
            <w:r w:rsidRPr="00581383">
              <w:t xml:space="preserve"> 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В здании есть счетчики расхода горячей и холодной воды. Для учета потерь потребляемой воды воспользуйтесь Таблицей 5 (ниже).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Состояние труб постоянно проверяется, если найдены утечки, производится ремонт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 xml:space="preserve">Водопроводные краны, душевые головки и </w:t>
            </w:r>
            <w:proofErr w:type="spellStart"/>
            <w:r w:rsidRPr="00581383">
              <w:t>омывательные</w:t>
            </w:r>
            <w:proofErr w:type="spellEnd"/>
            <w:r w:rsidRPr="00581383">
              <w:t xml:space="preserve"> устройства в туалетах не текут, а обнаруженные неисправности сразу ремонтируются.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Другое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2.  Транспорт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НЕТ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Примеч.</w:t>
            </w: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Ненужные транспортировки/поездки не производятся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 xml:space="preserve">Сотрудники и учащиеся предпочтение отдают общественному транспорту. Для учета выбросов углекислого газа при поездке в школу и обратно, воспользуйтесь Таблицей 6. 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43" w:type="dxa"/>
            <w:gridSpan w:val="2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Поощряется использование велосипедного транспорта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Есть стоянки для велосипеда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Есть душ и раздевалки для персонала и учащихся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Другое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3. Закупки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НЕТ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Примеч.</w:t>
            </w: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При выборе покупок отдается предпочтение местным товарам, чтобы избежать лишних выбросов углекислого газа при транспортировке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Все совершенные покупки действительно необходимы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Товары оцениваются не только с точки зрения цены, но и качества, влияния на окружающую среду, долговечности</w:t>
            </w:r>
            <w:r>
              <w:t xml:space="preserve">, </w:t>
            </w:r>
            <w:proofErr w:type="spellStart"/>
            <w:r w:rsidRPr="00072C94">
              <w:t>многоразовости</w:t>
            </w:r>
            <w:proofErr w:type="spellEnd"/>
            <w:r w:rsidRPr="00072C94">
              <w:t>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Предпочтение отдается экологически сертифицированным товарам и услугам, а также товарам, которые в дальнейшем можно сдать в переработку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Не приобретаются одноразовые товары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lastRenderedPageBreak/>
              <w:t>Другое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4. Отходы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ДА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8F40A9" w:rsidRDefault="00683CB1" w:rsidP="003206BC">
            <w:pPr>
              <w:pStyle w:val="af2"/>
              <w:rPr>
                <w:rFonts w:ascii="Arial" w:hAnsi="Arial" w:cs="Arial"/>
              </w:rPr>
            </w:pPr>
            <w:r w:rsidRPr="00072C94">
              <w:t>Примеч.</w:t>
            </w: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Собирается и сдается на переработку макулатура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8F40A9" w:rsidRDefault="00683CB1" w:rsidP="003206BC">
            <w:pPr>
              <w:pStyle w:val="af2"/>
              <w:rPr>
                <w:rFonts w:ascii="Arial" w:hAnsi="Arial" w:cs="Arial"/>
                <w:szCs w:val="18"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 xml:space="preserve">Собирается и сдается на переработку пластик (с маркировкой 1,2,4,5)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8F40A9" w:rsidRDefault="00683CB1" w:rsidP="003206BC">
            <w:pPr>
              <w:pStyle w:val="af2"/>
              <w:rPr>
                <w:rFonts w:ascii="Arial" w:hAnsi="Arial" w:cs="Arial"/>
                <w:szCs w:val="18"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Собирается и сдается на переработку стекло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8F40A9" w:rsidRDefault="00683CB1" w:rsidP="003206BC">
            <w:pPr>
              <w:pStyle w:val="af2"/>
              <w:rPr>
                <w:rFonts w:ascii="Arial" w:hAnsi="Arial" w:cs="Arial"/>
                <w:szCs w:val="18"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  <w:r w:rsidRPr="00072C94">
              <w:t>Собираются и сдаются на переработку опасные отходы (батарейки, люминесцентные лампы и др.)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072C94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8F40A9" w:rsidRDefault="00683CB1" w:rsidP="003206BC">
            <w:pPr>
              <w:pStyle w:val="af2"/>
              <w:rPr>
                <w:rFonts w:ascii="Arial" w:hAnsi="Arial" w:cs="Arial"/>
                <w:szCs w:val="18"/>
              </w:rPr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>
              <w:t>5</w:t>
            </w:r>
            <w:r w:rsidRPr="00581383">
              <w:t>.  Информирование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Примеч.</w:t>
            </w: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Все сотрудники знакомы с темой энергосбережения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Установлено сотрудничество с коллегами по экологическим вопросам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Все инструкции по экологически ориентированным правилам понятны и доступны для всех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Вопросы энергосбережения поднимаются на общих собраниях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072C94">
              <w:t>Вопросы ресурсосбережения поднимаются на общих собраниях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proofErr w:type="spellStart"/>
            <w:r w:rsidRPr="00581383">
              <w:t>Экосоветники</w:t>
            </w:r>
            <w:proofErr w:type="spellEnd"/>
            <w:r w:rsidRPr="00581383">
              <w:t xml:space="preserve"> распространяют информацию в среде сотрудников и учащихся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5752" w:type="dxa"/>
            <w:gridSpan w:val="3"/>
            <w:tcBorders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  <w:r w:rsidRPr="00581383">
              <w:t>Другое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683CB1" w:rsidRPr="00581383" w:rsidRDefault="00683CB1" w:rsidP="003206BC">
            <w:pPr>
              <w:pStyle w:val="af2"/>
            </w:pPr>
          </w:p>
        </w:tc>
      </w:tr>
    </w:tbl>
    <w:p w:rsidR="00252446" w:rsidRDefault="00252446" w:rsidP="00683CB1">
      <w:pPr>
        <w:pStyle w:val="af2"/>
        <w:ind w:left="-426"/>
        <w:rPr>
          <w:b/>
        </w:rPr>
      </w:pPr>
    </w:p>
    <w:p w:rsidR="00683CB1" w:rsidRDefault="00683CB1" w:rsidP="00683CB1">
      <w:pPr>
        <w:pStyle w:val="af2"/>
        <w:ind w:left="-426"/>
        <w:rPr>
          <w:b/>
        </w:rPr>
      </w:pPr>
      <w:r w:rsidRPr="00581383">
        <w:rPr>
          <w:b/>
        </w:rPr>
        <w:t>Таблица 2. Обследование освещенности рабочих мест</w:t>
      </w:r>
    </w:p>
    <w:p w:rsidR="00683CB1" w:rsidRPr="00581383" w:rsidRDefault="00683CB1" w:rsidP="00683CB1">
      <w:pPr>
        <w:pStyle w:val="af2"/>
        <w:ind w:left="-426"/>
      </w:pPr>
      <w:r w:rsidRPr="00581383">
        <w:t xml:space="preserve">Обследование производится при помощи люксметра (прибор для измерения уровня освещенности).  </w:t>
      </w:r>
    </w:p>
    <w:p w:rsidR="00683CB1" w:rsidRDefault="00683CB1" w:rsidP="00683CB1">
      <w:pPr>
        <w:pStyle w:val="af2"/>
        <w:ind w:left="-426"/>
      </w:pPr>
      <w:r w:rsidRPr="00581383">
        <w:t xml:space="preserve">Источники освещения рабочего места: (естественное освещение, лампы накаливания):_____________________________________________________________ </w:t>
      </w:r>
    </w:p>
    <w:p w:rsidR="00683CB1" w:rsidRDefault="00683CB1" w:rsidP="00683CB1">
      <w:pPr>
        <w:pStyle w:val="af2"/>
        <w:ind w:left="-426"/>
      </w:pPr>
    </w:p>
    <w:p w:rsidR="00683CB1" w:rsidRPr="00581383" w:rsidRDefault="00683CB1" w:rsidP="00683CB1">
      <w:pPr>
        <w:pStyle w:val="af2"/>
        <w:ind w:left="-426"/>
      </w:pPr>
      <w:proofErr w:type="spellStart"/>
      <w:r w:rsidRPr="00581383">
        <w:t>Дата____________________________Время</w:t>
      </w:r>
      <w:proofErr w:type="spellEnd"/>
      <w:r w:rsidRPr="00581383">
        <w:t xml:space="preserve"> суток:__________</w:t>
      </w:r>
    </w:p>
    <w:p w:rsidR="00683CB1" w:rsidRPr="00581383" w:rsidRDefault="00683CB1" w:rsidP="00683CB1">
      <w:pPr>
        <w:pStyle w:val="af2"/>
        <w:ind w:left="-426"/>
      </w:pPr>
    </w:p>
    <w:p w:rsidR="00683CB1" w:rsidRDefault="00683CB1" w:rsidP="00683CB1">
      <w:pPr>
        <w:pStyle w:val="af2"/>
        <w:ind w:left="-426"/>
        <w:jc w:val="both"/>
      </w:pPr>
      <w:r w:rsidRPr="00581383">
        <w:t>Измерение освещенности проводится на рабочей поверхности (парта, стол, доска…)</w:t>
      </w:r>
      <w:r w:rsidRPr="00581383">
        <w:rPr>
          <w:color w:val="FF0000"/>
        </w:rPr>
        <w:t xml:space="preserve"> </w:t>
      </w:r>
      <w:r w:rsidRPr="00581383">
        <w:t>Рекомендованные нормы освещенности на рабочем месте 500 люкс (по международным нормам). Можно использовать национальные или региональные нормы.</w:t>
      </w:r>
    </w:p>
    <w:p w:rsidR="00683CB1" w:rsidRPr="00581383" w:rsidRDefault="00683CB1" w:rsidP="00683CB1">
      <w:pPr>
        <w:pStyle w:val="af2"/>
        <w:ind w:left="-426"/>
        <w:jc w:val="both"/>
      </w:pPr>
    </w:p>
    <w:tbl>
      <w:tblPr>
        <w:tblStyle w:val="af3"/>
        <w:tblW w:w="10150" w:type="dxa"/>
        <w:tblInd w:w="-426" w:type="dxa"/>
        <w:tblLayout w:type="fixed"/>
        <w:tblLook w:val="04A0"/>
      </w:tblPr>
      <w:tblGrid>
        <w:gridCol w:w="2661"/>
        <w:gridCol w:w="1980"/>
        <w:gridCol w:w="1563"/>
        <w:gridCol w:w="1985"/>
        <w:gridCol w:w="1961"/>
      </w:tblGrid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Место измерения</w:t>
            </w:r>
          </w:p>
          <w:p w:rsidR="00683CB1" w:rsidRPr="00581383" w:rsidRDefault="00683CB1" w:rsidP="003206BC">
            <w:pPr>
              <w:pStyle w:val="af2"/>
            </w:pPr>
            <w:proofErr w:type="gramStart"/>
            <w:r w:rsidRPr="00581383">
              <w:t>(название или номер помещения, описание точки измерения – парта, колонка, ряд, доска, стол учителя, лабораторный стол, другое…)</w:t>
            </w:r>
            <w:proofErr w:type="gramEnd"/>
          </w:p>
        </w:tc>
        <w:tc>
          <w:tcPr>
            <w:tcW w:w="3543" w:type="dxa"/>
            <w:gridSpan w:val="2"/>
          </w:tcPr>
          <w:p w:rsidR="00683CB1" w:rsidRPr="00581383" w:rsidRDefault="00683CB1" w:rsidP="003206BC">
            <w:pPr>
              <w:pStyle w:val="af2"/>
              <w:jc w:val="center"/>
              <w:rPr>
                <w:b/>
              </w:rPr>
            </w:pPr>
            <w:r w:rsidRPr="00581383">
              <w:rPr>
                <w:b/>
              </w:rPr>
              <w:t>Освещенность, ЛК</w:t>
            </w:r>
          </w:p>
        </w:tc>
        <w:tc>
          <w:tcPr>
            <w:tcW w:w="1985" w:type="dxa"/>
            <w:vMerge w:val="restart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Соответствует ли нормам освещенности</w:t>
            </w: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Рекомендации</w:t>
            </w:r>
          </w:p>
        </w:tc>
      </w:tr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0" w:type="dxa"/>
          </w:tcPr>
          <w:p w:rsidR="00683CB1" w:rsidRPr="00581383" w:rsidRDefault="00683CB1" w:rsidP="003206BC">
            <w:pPr>
              <w:pStyle w:val="af2"/>
            </w:pPr>
            <w:r w:rsidRPr="00581383">
              <w:t>Рекомендовано</w:t>
            </w:r>
          </w:p>
        </w:tc>
        <w:tc>
          <w:tcPr>
            <w:tcW w:w="1563" w:type="dxa"/>
          </w:tcPr>
          <w:p w:rsidR="00683CB1" w:rsidRPr="00581383" w:rsidRDefault="00683CB1" w:rsidP="003206BC">
            <w:pPr>
              <w:pStyle w:val="af2"/>
            </w:pPr>
            <w:r w:rsidRPr="00581383">
              <w:t>Фактически</w:t>
            </w:r>
          </w:p>
        </w:tc>
        <w:tc>
          <w:tcPr>
            <w:tcW w:w="1985" w:type="dxa"/>
            <w:vMerge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63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63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63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63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2661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63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8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961" w:type="dxa"/>
          </w:tcPr>
          <w:p w:rsidR="00683CB1" w:rsidRPr="00581383" w:rsidRDefault="00683CB1" w:rsidP="003206BC">
            <w:pPr>
              <w:pStyle w:val="af2"/>
            </w:pPr>
          </w:p>
        </w:tc>
      </w:tr>
    </w:tbl>
    <w:p w:rsidR="00683CB1" w:rsidRDefault="00683CB1" w:rsidP="00683CB1">
      <w:pPr>
        <w:pStyle w:val="af2"/>
        <w:ind w:left="-426"/>
        <w:jc w:val="both"/>
      </w:pPr>
    </w:p>
    <w:p w:rsidR="00683CB1" w:rsidRPr="00581383" w:rsidRDefault="00683CB1" w:rsidP="00683CB1">
      <w:pPr>
        <w:pStyle w:val="af2"/>
        <w:ind w:left="-426"/>
        <w:jc w:val="both"/>
      </w:pPr>
      <w:proofErr w:type="gramStart"/>
      <w:r w:rsidRPr="00581383">
        <w:t xml:space="preserve">В учебных кабинетах, аудиториях, лабораториях уровни освещенности должны соответствовать следующим нормам: на рабочих столах — 300 лк, на классной доске — 500 лк, в кабинетах </w:t>
      </w:r>
      <w:r w:rsidRPr="00581383">
        <w:lastRenderedPageBreak/>
        <w:t>технического черчения и рисования — 500 лк, в кабинетах информатики на столах — 300 — 500 лк, в актовых и спортивных залах (на полу) — 200 лк, в рекреациях (на полу) — 150 лк.</w:t>
      </w:r>
      <w:proofErr w:type="gramEnd"/>
    </w:p>
    <w:p w:rsidR="00683CB1" w:rsidRPr="00581383" w:rsidRDefault="00683CB1" w:rsidP="00683CB1">
      <w:pPr>
        <w:pStyle w:val="af2"/>
        <w:ind w:left="-426"/>
        <w:jc w:val="both"/>
      </w:pPr>
      <w:r w:rsidRPr="00581383">
        <w:t>Полезно составить карту освещенности помещения, нанеся на нее все рабочие зоны класса или кабинета. Это поможет найти решения.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>Примеры возможных рекомендаций: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 xml:space="preserve">- дополнительные светильники или другое размещение рабочих мест (поближе к окнам); 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 xml:space="preserve"> - замена ламп на </w:t>
      </w:r>
      <w:proofErr w:type="gramStart"/>
      <w:r w:rsidRPr="00581383">
        <w:t>светодиодные</w:t>
      </w:r>
      <w:proofErr w:type="gramEnd"/>
      <w:r w:rsidRPr="00581383">
        <w:t>;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>- использование местного освещения там, где это удобно;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>- установка автоматических регуляторов света;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>- установка датчиков, включающих свет в конкретном месте только при появлении людей.</w:t>
      </w:r>
    </w:p>
    <w:p w:rsidR="00683CB1" w:rsidRPr="00581383" w:rsidRDefault="00683CB1" w:rsidP="00683CB1">
      <w:pPr>
        <w:pStyle w:val="af2"/>
        <w:ind w:left="-426"/>
        <w:jc w:val="both"/>
        <w:rPr>
          <w:b/>
        </w:rPr>
      </w:pPr>
      <w:r w:rsidRPr="00581383">
        <w:rPr>
          <w:b/>
        </w:rPr>
        <w:t>Справка</w:t>
      </w:r>
    </w:p>
    <w:p w:rsidR="00683CB1" w:rsidRPr="00581383" w:rsidRDefault="00683CB1" w:rsidP="00683CB1">
      <w:pPr>
        <w:pStyle w:val="af2"/>
        <w:ind w:left="-426"/>
        <w:jc w:val="both"/>
      </w:pPr>
      <w:r w:rsidRPr="00581383">
        <w:t>Люминесцентная лампа при той же яркости использует в 4 раза меньше энергии, чем лампа накаливания, а светодиодная – в 10 раз меньше, чем лампа накаливания. Но люминесцентные лампы содержат ртуть, и их нельзя выбрасывать в общий мусорный банк, надо сдавать только туда, где принимают опасные отходы.</w:t>
      </w:r>
    </w:p>
    <w:p w:rsidR="00683CB1" w:rsidRPr="00581383" w:rsidRDefault="00683CB1" w:rsidP="00683CB1">
      <w:pPr>
        <w:pStyle w:val="af2"/>
        <w:ind w:left="-426"/>
      </w:pPr>
    </w:p>
    <w:p w:rsidR="00683CB1" w:rsidRDefault="00683CB1" w:rsidP="00683CB1">
      <w:pPr>
        <w:ind w:left="-567"/>
        <w:rPr>
          <w:b/>
        </w:rPr>
      </w:pPr>
      <w:r w:rsidRPr="00581383">
        <w:rPr>
          <w:b/>
        </w:rPr>
        <w:t xml:space="preserve">Таблица 3. «Энергетический паспорт приборов и оборудования». </w:t>
      </w:r>
    </w:p>
    <w:tbl>
      <w:tblPr>
        <w:tblStyle w:val="af3"/>
        <w:tblW w:w="10206" w:type="dxa"/>
        <w:tblInd w:w="-459" w:type="dxa"/>
        <w:tblLook w:val="04A0"/>
      </w:tblPr>
      <w:tblGrid>
        <w:gridCol w:w="2296"/>
        <w:gridCol w:w="1871"/>
        <w:gridCol w:w="1880"/>
        <w:gridCol w:w="1850"/>
        <w:gridCol w:w="2309"/>
      </w:tblGrid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Наименование электроприбора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Мощность (</w:t>
            </w:r>
            <w:proofErr w:type="gramStart"/>
            <w:r w:rsidRPr="00581383">
              <w:rPr>
                <w:sz w:val="24"/>
                <w:szCs w:val="24"/>
              </w:rPr>
              <w:t>Вт</w:t>
            </w:r>
            <w:proofErr w:type="gramEnd"/>
            <w:r w:rsidRPr="00581383">
              <w:rPr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58138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81383">
              <w:rPr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Время работы в сутки  (ч)</w:t>
            </w: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Потребляемая энергия в сутки</w:t>
            </w:r>
          </w:p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(</w:t>
            </w:r>
            <w:proofErr w:type="spellStart"/>
            <w:r w:rsidRPr="00581383">
              <w:rPr>
                <w:sz w:val="24"/>
                <w:szCs w:val="24"/>
              </w:rPr>
              <w:t>кВт×ч</w:t>
            </w:r>
            <w:proofErr w:type="spellEnd"/>
            <w:r w:rsidRPr="00581383">
              <w:rPr>
                <w:sz w:val="24"/>
                <w:szCs w:val="24"/>
              </w:rPr>
              <w:t>)</w:t>
            </w: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Энергосберегающая лампочка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 xml:space="preserve">Лампочка 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Компьютер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Проектор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другое</w:t>
            </w: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2296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</w:tr>
    </w:tbl>
    <w:p w:rsidR="00683CB1" w:rsidRDefault="00683CB1" w:rsidP="00683CB1">
      <w:pPr>
        <w:ind w:left="-567" w:right="-143"/>
      </w:pPr>
    </w:p>
    <w:p w:rsidR="00683CB1" w:rsidRPr="00581383" w:rsidRDefault="00683CB1" w:rsidP="00683CB1">
      <w:pPr>
        <w:ind w:left="-567" w:right="-143"/>
        <w:rPr>
          <w:b/>
        </w:rPr>
      </w:pPr>
      <w:r w:rsidRPr="00581383">
        <w:t>Обсуждение: Обсудите с ребятами результаты, как можно сэкономить энергопотребление приборами и оборудованием (замена, правильное использование</w:t>
      </w:r>
      <w:proofErr w:type="gramStart"/>
      <w:r w:rsidRPr="00581383">
        <w:t>,…)</w:t>
      </w:r>
      <w:proofErr w:type="gramEnd"/>
    </w:p>
    <w:p w:rsidR="00683CB1" w:rsidRPr="00581383" w:rsidRDefault="00683CB1" w:rsidP="00683CB1">
      <w:pPr>
        <w:ind w:left="-567"/>
        <w:rPr>
          <w:b/>
        </w:rPr>
      </w:pPr>
    </w:p>
    <w:p w:rsidR="00683CB1" w:rsidRDefault="00683CB1" w:rsidP="00683CB1">
      <w:pPr>
        <w:ind w:left="-567"/>
        <w:rPr>
          <w:b/>
        </w:rPr>
      </w:pPr>
    </w:p>
    <w:p w:rsidR="00683CB1" w:rsidRDefault="00683CB1" w:rsidP="00683CB1">
      <w:pPr>
        <w:ind w:left="-567"/>
        <w:rPr>
          <w:b/>
        </w:rPr>
      </w:pPr>
      <w:r w:rsidRPr="00581383">
        <w:rPr>
          <w:b/>
        </w:rPr>
        <w:t>Таблица 4. Паспорт теплового энергетического обследования</w:t>
      </w:r>
    </w:p>
    <w:p w:rsidR="00252446" w:rsidRPr="00581383" w:rsidRDefault="00252446" w:rsidP="00683CB1">
      <w:pPr>
        <w:ind w:left="-567"/>
        <w:rPr>
          <w:b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1985"/>
        <w:gridCol w:w="2140"/>
        <w:gridCol w:w="1914"/>
        <w:gridCol w:w="1914"/>
        <w:gridCol w:w="2253"/>
      </w:tblGrid>
      <w:tr w:rsidR="00683CB1" w:rsidRPr="00581383" w:rsidTr="003206BC">
        <w:tc>
          <w:tcPr>
            <w:tcW w:w="1985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Место измерения</w:t>
            </w:r>
          </w:p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(</w:t>
            </w:r>
            <w:r w:rsidRPr="00581383">
              <w:rPr>
                <w:sz w:val="24"/>
                <w:szCs w:val="24"/>
              </w:rPr>
              <w:t>помещение, точка)</w:t>
            </w:r>
          </w:p>
        </w:tc>
        <w:tc>
          <w:tcPr>
            <w:tcW w:w="4054" w:type="dxa"/>
            <w:gridSpan w:val="2"/>
          </w:tcPr>
          <w:p w:rsidR="00683CB1" w:rsidRPr="00581383" w:rsidRDefault="00683CB1" w:rsidP="003206BC">
            <w:pPr>
              <w:jc w:val="center"/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 xml:space="preserve">Температура, </w:t>
            </w:r>
            <w:proofErr w:type="spellStart"/>
            <w:r w:rsidRPr="00581383">
              <w:rPr>
                <w:b/>
                <w:sz w:val="24"/>
                <w:szCs w:val="24"/>
                <w:vertAlign w:val="superscript"/>
              </w:rPr>
              <w:t>о</w:t>
            </w:r>
            <w:r w:rsidRPr="00581383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Причина потери тепла</w:t>
            </w:r>
          </w:p>
        </w:tc>
        <w:tc>
          <w:tcPr>
            <w:tcW w:w="2253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683CB1" w:rsidRPr="00581383" w:rsidTr="003206BC">
        <w:tc>
          <w:tcPr>
            <w:tcW w:w="1985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рекомендованная</w:t>
            </w: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1985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18-20</w:t>
            </w: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83CB1" w:rsidRPr="00581383" w:rsidRDefault="00683CB1" w:rsidP="003206BC">
            <w:pPr>
              <w:rPr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1985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</w:tr>
      <w:tr w:rsidR="00683CB1" w:rsidRPr="00581383" w:rsidTr="003206BC">
        <w:tc>
          <w:tcPr>
            <w:tcW w:w="1985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683CB1" w:rsidRPr="00581383" w:rsidRDefault="00683CB1" w:rsidP="003206BC">
            <w:pPr>
              <w:rPr>
                <w:b/>
                <w:sz w:val="24"/>
                <w:szCs w:val="24"/>
              </w:rPr>
            </w:pPr>
          </w:p>
        </w:tc>
      </w:tr>
    </w:tbl>
    <w:p w:rsidR="00683CB1" w:rsidRDefault="00683CB1" w:rsidP="00683CB1">
      <w:pPr>
        <w:ind w:left="-567"/>
      </w:pPr>
    </w:p>
    <w:p w:rsidR="00683CB1" w:rsidRPr="00581383" w:rsidRDefault="00683CB1" w:rsidP="00683CB1">
      <w:pPr>
        <w:ind w:left="-567"/>
        <w:jc w:val="both"/>
      </w:pPr>
      <w:r w:rsidRPr="00581383">
        <w:t>Важно измерить температуру около окон, дверей, у стен, и на рабочих местах учеников. Это поможет выявить наиболее холодные зоны и причины потерь тепла.</w:t>
      </w:r>
    </w:p>
    <w:p w:rsidR="00683CB1" w:rsidRPr="00581383" w:rsidRDefault="00683CB1" w:rsidP="00683CB1">
      <w:pPr>
        <w:ind w:left="-567"/>
        <w:jc w:val="both"/>
      </w:pPr>
      <w:r w:rsidRPr="00581383">
        <w:t>Обсудите результаты: выводы и рекомендации. Каждая группа должна найти причины возникновения потерь и пути их устранения. Сделайте выводы о том, что наши потребности в применении энергии в полезных целях должны удовлетворяться при минимальных бесполезных затратах (первый принцип энергосбережения).</w:t>
      </w:r>
    </w:p>
    <w:p w:rsidR="00683CB1" w:rsidRPr="00581383" w:rsidRDefault="00683CB1" w:rsidP="00683CB1">
      <w:pPr>
        <w:pStyle w:val="af2"/>
        <w:ind w:left="-426"/>
      </w:pPr>
    </w:p>
    <w:p w:rsidR="00683CB1" w:rsidRPr="00581383" w:rsidRDefault="00683CB1" w:rsidP="00683CB1">
      <w:pPr>
        <w:pStyle w:val="af2"/>
        <w:ind w:left="-426"/>
        <w:rPr>
          <w:b/>
        </w:rPr>
      </w:pPr>
      <w:r w:rsidRPr="00581383">
        <w:rPr>
          <w:b/>
        </w:rPr>
        <w:lastRenderedPageBreak/>
        <w:t>Таблица 5. Паспорт учета потери потребляемой воды.</w:t>
      </w:r>
    </w:p>
    <w:p w:rsidR="00683CB1" w:rsidRPr="00581383" w:rsidRDefault="00683CB1" w:rsidP="00683CB1">
      <w:pPr>
        <w:pStyle w:val="af2"/>
        <w:ind w:left="-426"/>
        <w:rPr>
          <w:b/>
        </w:rPr>
      </w:pPr>
    </w:p>
    <w:tbl>
      <w:tblPr>
        <w:tblStyle w:val="af3"/>
        <w:tblW w:w="0" w:type="auto"/>
        <w:tblInd w:w="-426" w:type="dxa"/>
        <w:tblLook w:val="04A0"/>
      </w:tblPr>
      <w:tblGrid>
        <w:gridCol w:w="3190"/>
        <w:gridCol w:w="3190"/>
        <w:gridCol w:w="3793"/>
      </w:tblGrid>
      <w:tr w:rsidR="00683CB1" w:rsidRPr="00581383" w:rsidTr="003206BC">
        <w:tc>
          <w:tcPr>
            <w:tcW w:w="3190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Объект использования</w:t>
            </w:r>
          </w:p>
        </w:tc>
        <w:tc>
          <w:tcPr>
            <w:tcW w:w="3190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Замечания</w:t>
            </w:r>
          </w:p>
        </w:tc>
        <w:tc>
          <w:tcPr>
            <w:tcW w:w="3793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Способ устранения</w:t>
            </w:r>
          </w:p>
        </w:tc>
      </w:tr>
      <w:tr w:rsidR="00683CB1" w:rsidRPr="00581383" w:rsidTr="003206BC"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  <w:r w:rsidRPr="00581383">
              <w:t>Умывальник</w:t>
            </w:r>
          </w:p>
        </w:tc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  <w:r w:rsidRPr="00581383">
              <w:t>Например, утечка или просто незакрытые краны</w:t>
            </w:r>
          </w:p>
        </w:tc>
        <w:tc>
          <w:tcPr>
            <w:tcW w:w="3793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  <w:r w:rsidRPr="00581383">
              <w:t>Унитазы, писсуары</w:t>
            </w:r>
          </w:p>
        </w:tc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3793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  <w:r w:rsidRPr="00581383">
              <w:t xml:space="preserve">Техническая раковина (если </w:t>
            </w:r>
            <w:proofErr w:type="gramStart"/>
            <w:r w:rsidRPr="00581383">
              <w:t>спец</w:t>
            </w:r>
            <w:proofErr w:type="gramEnd"/>
            <w:r w:rsidRPr="00581383">
              <w:t>. кабинет)</w:t>
            </w:r>
          </w:p>
        </w:tc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3793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  <w:r w:rsidRPr="00581383">
              <w:t>Душ (если спортивный класс)</w:t>
            </w:r>
          </w:p>
        </w:tc>
        <w:tc>
          <w:tcPr>
            <w:tcW w:w="319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3793" w:type="dxa"/>
          </w:tcPr>
          <w:p w:rsidR="00683CB1" w:rsidRPr="00581383" w:rsidRDefault="00683CB1" w:rsidP="003206BC">
            <w:pPr>
              <w:pStyle w:val="af2"/>
            </w:pPr>
          </w:p>
        </w:tc>
      </w:tr>
    </w:tbl>
    <w:p w:rsidR="00683CB1" w:rsidRPr="00581383" w:rsidRDefault="00683CB1" w:rsidP="00683CB1">
      <w:pPr>
        <w:pStyle w:val="af2"/>
        <w:ind w:left="-426"/>
        <w:rPr>
          <w:b/>
        </w:rPr>
      </w:pPr>
    </w:p>
    <w:p w:rsidR="00683CB1" w:rsidRPr="00581383" w:rsidRDefault="00683CB1" w:rsidP="00683CB1">
      <w:pPr>
        <w:pStyle w:val="af2"/>
        <w:ind w:left="-567"/>
        <w:jc w:val="both"/>
      </w:pPr>
      <w:r w:rsidRPr="00581383">
        <w:t>Попробуйте оценить суммарную потерю воды за сутки: подставьте под «утекающую струю» стакан или банку известного объёма и замерьте время его наполнения. Потом пересчитайте по формуле: Потеря воды за сутки (л) = Объем стакана (л) × 86400 (кол-во секунд в сутках) / Длительность наполнения стакана (с)</w:t>
      </w:r>
    </w:p>
    <w:p w:rsidR="00683CB1" w:rsidRPr="00581383" w:rsidRDefault="00683CB1" w:rsidP="00683CB1">
      <w:pPr>
        <w:pStyle w:val="af2"/>
        <w:ind w:left="-426"/>
        <w:rPr>
          <w:b/>
        </w:rPr>
      </w:pPr>
    </w:p>
    <w:p w:rsidR="00683CB1" w:rsidRPr="00581383" w:rsidRDefault="00683CB1" w:rsidP="00683CB1">
      <w:pPr>
        <w:pStyle w:val="af2"/>
        <w:ind w:left="-426"/>
        <w:rPr>
          <w:b/>
        </w:rPr>
      </w:pPr>
      <w:r w:rsidRPr="00581383">
        <w:rPr>
          <w:b/>
        </w:rPr>
        <w:t>Таблица 6. «Путь в школу и выбросы СО</w:t>
      </w:r>
      <w:proofErr w:type="gramStart"/>
      <w:r w:rsidRPr="00581383">
        <w:rPr>
          <w:b/>
        </w:rPr>
        <w:t>2</w:t>
      </w:r>
      <w:proofErr w:type="gramEnd"/>
      <w:r w:rsidRPr="00581383">
        <w:rPr>
          <w:b/>
        </w:rPr>
        <w:t>»</w:t>
      </w:r>
    </w:p>
    <w:p w:rsidR="00683CB1" w:rsidRPr="00581383" w:rsidRDefault="00683CB1" w:rsidP="00683CB1">
      <w:pPr>
        <w:pStyle w:val="af2"/>
        <w:ind w:left="-426"/>
        <w:rPr>
          <w:b/>
        </w:rPr>
      </w:pPr>
    </w:p>
    <w:tbl>
      <w:tblPr>
        <w:tblStyle w:val="af3"/>
        <w:tblW w:w="0" w:type="auto"/>
        <w:tblInd w:w="-426" w:type="dxa"/>
        <w:tblLook w:val="04A0"/>
      </w:tblPr>
      <w:tblGrid>
        <w:gridCol w:w="1810"/>
        <w:gridCol w:w="1387"/>
        <w:gridCol w:w="1595"/>
        <w:gridCol w:w="1595"/>
        <w:gridCol w:w="1595"/>
        <w:gridCol w:w="2191"/>
      </w:tblGrid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 xml:space="preserve">Способ </w:t>
            </w:r>
            <w:proofErr w:type="spellStart"/>
            <w:proofErr w:type="gramStart"/>
            <w:r w:rsidRPr="00581383">
              <w:rPr>
                <w:b/>
              </w:rPr>
              <w:t>передви-жения</w:t>
            </w:r>
            <w:proofErr w:type="spellEnd"/>
            <w:proofErr w:type="gramEnd"/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 xml:space="preserve">Длина маршрута, </w:t>
            </w:r>
            <w:proofErr w:type="gramStart"/>
            <w:r w:rsidRPr="00581383">
              <w:rPr>
                <w:b/>
              </w:rPr>
              <w:t>км</w:t>
            </w:r>
            <w:proofErr w:type="gramEnd"/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Количество поездок за год</w:t>
            </w: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Километров в год (A × B)</w:t>
            </w: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Выбросы СО</w:t>
            </w:r>
            <w:proofErr w:type="gramStart"/>
            <w:r w:rsidRPr="00581383">
              <w:rPr>
                <w:b/>
              </w:rPr>
              <w:t>2</w:t>
            </w:r>
            <w:proofErr w:type="gramEnd"/>
            <w:r w:rsidRPr="00581383">
              <w:rPr>
                <w:b/>
              </w:rPr>
              <w:t xml:space="preserve"> на 1 км на </w:t>
            </w:r>
            <w:proofErr w:type="spellStart"/>
            <w:r w:rsidRPr="00581383">
              <w:rPr>
                <w:b/>
              </w:rPr>
              <w:t>пассажи-ра</w:t>
            </w:r>
            <w:proofErr w:type="spellEnd"/>
            <w:r w:rsidRPr="00581383">
              <w:rPr>
                <w:b/>
              </w:rPr>
              <w:t>, кг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  <w:rPr>
                <w:b/>
              </w:rPr>
            </w:pPr>
            <w:r w:rsidRPr="00581383">
              <w:rPr>
                <w:b/>
              </w:rPr>
              <w:t>Выбросы СО</w:t>
            </w:r>
            <w:proofErr w:type="gramStart"/>
            <w:r w:rsidRPr="00581383">
              <w:rPr>
                <w:b/>
              </w:rPr>
              <w:t>2</w:t>
            </w:r>
            <w:proofErr w:type="gramEnd"/>
            <w:r w:rsidRPr="00581383">
              <w:rPr>
                <w:b/>
              </w:rPr>
              <w:t xml:space="preserve"> за год, кг (C × D)</w:t>
            </w: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  <w:r w:rsidRPr="00581383">
              <w:t>А</w:t>
            </w: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  <w:r w:rsidRPr="00581383">
              <w:t>В</w:t>
            </w: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  <w:r w:rsidRPr="00581383">
              <w:t>С</w:t>
            </w: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D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Пешком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На велосипеде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На автомобиле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0,2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На автобусе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0,05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На троллейбусе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0,03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На трамвае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0,02</w:t>
            </w: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  <w:tr w:rsidR="00683CB1" w:rsidRPr="00581383" w:rsidTr="003206BC">
        <w:tc>
          <w:tcPr>
            <w:tcW w:w="1810" w:type="dxa"/>
          </w:tcPr>
          <w:p w:rsidR="00683CB1" w:rsidRPr="00581383" w:rsidRDefault="00683CB1" w:rsidP="003206BC">
            <w:pPr>
              <w:pStyle w:val="af2"/>
            </w:pPr>
            <w:r w:rsidRPr="00581383">
              <w:t>ИТОГО:</w:t>
            </w:r>
          </w:p>
        </w:tc>
        <w:tc>
          <w:tcPr>
            <w:tcW w:w="1387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1595" w:type="dxa"/>
          </w:tcPr>
          <w:p w:rsidR="00683CB1" w:rsidRPr="00581383" w:rsidRDefault="00683CB1" w:rsidP="003206BC">
            <w:pPr>
              <w:pStyle w:val="af2"/>
            </w:pPr>
          </w:p>
        </w:tc>
        <w:tc>
          <w:tcPr>
            <w:tcW w:w="2191" w:type="dxa"/>
          </w:tcPr>
          <w:p w:rsidR="00683CB1" w:rsidRPr="00581383" w:rsidRDefault="00683CB1" w:rsidP="003206BC">
            <w:pPr>
              <w:pStyle w:val="af2"/>
            </w:pPr>
          </w:p>
        </w:tc>
      </w:tr>
    </w:tbl>
    <w:p w:rsidR="00683CB1" w:rsidRPr="00581383" w:rsidRDefault="00683CB1" w:rsidP="00683CB1">
      <w:pPr>
        <w:pStyle w:val="af2"/>
        <w:ind w:left="-426"/>
        <w:rPr>
          <w:b/>
        </w:rPr>
      </w:pPr>
    </w:p>
    <w:p w:rsidR="00683CB1" w:rsidRDefault="00683CB1" w:rsidP="00683CB1">
      <w:pPr>
        <w:ind w:left="-567"/>
      </w:pPr>
    </w:p>
    <w:p w:rsidR="00683CB1" w:rsidRDefault="00683CB1" w:rsidP="00683CB1">
      <w:pPr>
        <w:ind w:left="-567"/>
      </w:pPr>
    </w:p>
    <w:p w:rsidR="00683CB1" w:rsidRPr="00581383" w:rsidRDefault="00683CB1" w:rsidP="00683CB1">
      <w:pPr>
        <w:ind w:left="-567"/>
      </w:pPr>
      <w:r w:rsidRPr="00581383">
        <w:t>Обсуждение</w:t>
      </w:r>
    </w:p>
    <w:p w:rsidR="00683CB1" w:rsidRPr="00581383" w:rsidRDefault="00683CB1" w:rsidP="00683CB1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>Обсудите преимущества и недостатки различных видов транспорта с точки зрения удобства, с точки зрения выбросов СО</w:t>
      </w:r>
      <w:proofErr w:type="gramStart"/>
      <w:r w:rsidRPr="00581383">
        <w:rPr>
          <w:rFonts w:ascii="Times New Roman" w:hAnsi="Times New Roman"/>
          <w:sz w:val="24"/>
          <w:szCs w:val="24"/>
        </w:rPr>
        <w:t>2</w:t>
      </w:r>
      <w:proofErr w:type="gramEnd"/>
      <w:r w:rsidRPr="00581383">
        <w:rPr>
          <w:rFonts w:ascii="Times New Roman" w:hAnsi="Times New Roman"/>
          <w:sz w:val="24"/>
          <w:szCs w:val="24"/>
        </w:rPr>
        <w:t>. Постарайтесь акцентировать разговор на том, что личный выбор транспорта влияет на окружающую среду и изменение климата, при этом транспорт с небольшими выбросами CO2 дает возможность экономии энергии.</w:t>
      </w:r>
    </w:p>
    <w:p w:rsidR="00683CB1" w:rsidRPr="00581383" w:rsidRDefault="00683CB1" w:rsidP="00683CB1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 xml:space="preserve">Результаты проведенного вами </w:t>
      </w:r>
      <w:proofErr w:type="spellStart"/>
      <w:r w:rsidRPr="00581383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581383">
        <w:rPr>
          <w:rFonts w:ascii="Times New Roman" w:hAnsi="Times New Roman"/>
          <w:sz w:val="24"/>
          <w:szCs w:val="24"/>
        </w:rPr>
        <w:t xml:space="preserve"> – это основа вашего Климатического плана действий.</w:t>
      </w:r>
    </w:p>
    <w:p w:rsidR="00683CB1" w:rsidRPr="00581383" w:rsidRDefault="00683CB1" w:rsidP="00683CB1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>Обсудите выводы и рекомендации с учениками, коллегами, с  Экологическим Советом.</w:t>
      </w:r>
    </w:p>
    <w:p w:rsidR="00683CB1" w:rsidRPr="00581383" w:rsidRDefault="00683CB1" w:rsidP="00683CB1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 xml:space="preserve">Представьте их администрации школы - это важно, так как школа имеет задачи снижать </w:t>
      </w:r>
      <w:proofErr w:type="gramStart"/>
      <w:r w:rsidRPr="00581383">
        <w:rPr>
          <w:rFonts w:ascii="Times New Roman" w:hAnsi="Times New Roman"/>
          <w:sz w:val="24"/>
          <w:szCs w:val="24"/>
        </w:rPr>
        <w:t>энергопотребление</w:t>
      </w:r>
      <w:proofErr w:type="gramEnd"/>
      <w:r w:rsidRPr="00581383">
        <w:rPr>
          <w:rFonts w:ascii="Times New Roman" w:hAnsi="Times New Roman"/>
          <w:sz w:val="24"/>
          <w:szCs w:val="24"/>
        </w:rPr>
        <w:t xml:space="preserve"> и должна каждый год за это отчитываться.</w:t>
      </w:r>
    </w:p>
    <w:p w:rsidR="00683CB1" w:rsidRPr="00581383" w:rsidRDefault="00683CB1" w:rsidP="00683CB1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>Подумайте, что можно сделать в первую очередь с малыми затратами.</w:t>
      </w:r>
    </w:p>
    <w:p w:rsidR="00683CB1" w:rsidRDefault="00683CB1" w:rsidP="00683CB1">
      <w:pPr>
        <w:rPr>
          <w:b/>
        </w:rPr>
      </w:pPr>
    </w:p>
    <w:p w:rsidR="00683CB1" w:rsidRDefault="00683CB1" w:rsidP="00683CB1">
      <w:pPr>
        <w:rPr>
          <w:b/>
        </w:rPr>
      </w:pPr>
    </w:p>
    <w:p w:rsidR="00683CB1" w:rsidRDefault="00683CB1" w:rsidP="00683CB1">
      <w:pPr>
        <w:rPr>
          <w:b/>
        </w:rPr>
      </w:pPr>
    </w:p>
    <w:p w:rsidR="00683CB1" w:rsidRPr="00581383" w:rsidRDefault="00683CB1" w:rsidP="00581383">
      <w:pPr>
        <w:rPr>
          <w:b/>
        </w:rPr>
      </w:pPr>
    </w:p>
    <w:sectPr w:rsidR="00683CB1" w:rsidRPr="00581383" w:rsidSect="00E63EBC">
      <w:headerReference w:type="default" r:id="rId13"/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95" w:rsidRDefault="006D7A95" w:rsidP="00793230">
      <w:r>
        <w:separator/>
      </w:r>
    </w:p>
  </w:endnote>
  <w:endnote w:type="continuationSeparator" w:id="0">
    <w:p w:rsidR="006D7A95" w:rsidRDefault="006D7A95" w:rsidP="0079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95" w:rsidRDefault="006D7A95" w:rsidP="00793230">
      <w:r>
        <w:separator/>
      </w:r>
    </w:p>
  </w:footnote>
  <w:footnote w:type="continuationSeparator" w:id="0">
    <w:p w:rsidR="006D7A95" w:rsidRDefault="006D7A95" w:rsidP="0079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739557"/>
      <w:docPartObj>
        <w:docPartGallery w:val="Page Numbers (Top of Page)"/>
        <w:docPartUnique/>
      </w:docPartObj>
    </w:sdtPr>
    <w:sdtContent>
      <w:p w:rsidR="00EA6611" w:rsidRDefault="00F157AF">
        <w:pPr>
          <w:pStyle w:val="a8"/>
          <w:jc w:val="center"/>
        </w:pPr>
        <w:fldSimple w:instr="PAGE   \* MERGEFORMAT">
          <w:r w:rsidR="002C223F">
            <w:rPr>
              <w:noProof/>
            </w:rPr>
            <w:t>4</w:t>
          </w:r>
        </w:fldSimple>
      </w:p>
    </w:sdtContent>
  </w:sdt>
  <w:p w:rsidR="00EA6611" w:rsidRDefault="00EA66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550"/>
    <w:multiLevelType w:val="hybridMultilevel"/>
    <w:tmpl w:val="6F10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8EA"/>
    <w:multiLevelType w:val="hybridMultilevel"/>
    <w:tmpl w:val="1C322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8C2A60"/>
    <w:multiLevelType w:val="hybridMultilevel"/>
    <w:tmpl w:val="AD6C781E"/>
    <w:lvl w:ilvl="0" w:tplc="4F20DD2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24DD"/>
    <w:multiLevelType w:val="hybridMultilevel"/>
    <w:tmpl w:val="B7D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B98"/>
    <w:multiLevelType w:val="hybridMultilevel"/>
    <w:tmpl w:val="128E4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92B0F"/>
    <w:multiLevelType w:val="hybridMultilevel"/>
    <w:tmpl w:val="56EA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F6599"/>
    <w:multiLevelType w:val="hybridMultilevel"/>
    <w:tmpl w:val="E3ACC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9651422"/>
    <w:multiLevelType w:val="hybridMultilevel"/>
    <w:tmpl w:val="2CF0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16CE"/>
    <w:multiLevelType w:val="hybridMultilevel"/>
    <w:tmpl w:val="1C32F1A6"/>
    <w:lvl w:ilvl="0" w:tplc="4C4EAE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7E259E"/>
    <w:multiLevelType w:val="multilevel"/>
    <w:tmpl w:val="63EE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0C"/>
    <w:rsid w:val="00002D9B"/>
    <w:rsid w:val="000034A5"/>
    <w:rsid w:val="0000572C"/>
    <w:rsid w:val="000062DA"/>
    <w:rsid w:val="000105E6"/>
    <w:rsid w:val="00011811"/>
    <w:rsid w:val="00012862"/>
    <w:rsid w:val="00012CAA"/>
    <w:rsid w:val="00012F02"/>
    <w:rsid w:val="00014FD2"/>
    <w:rsid w:val="000169C0"/>
    <w:rsid w:val="00021179"/>
    <w:rsid w:val="000211D0"/>
    <w:rsid w:val="00021E1E"/>
    <w:rsid w:val="00022FA7"/>
    <w:rsid w:val="00032FF3"/>
    <w:rsid w:val="0003505A"/>
    <w:rsid w:val="00041050"/>
    <w:rsid w:val="00041211"/>
    <w:rsid w:val="00044CF8"/>
    <w:rsid w:val="000473CC"/>
    <w:rsid w:val="00051F02"/>
    <w:rsid w:val="00052988"/>
    <w:rsid w:val="00056A94"/>
    <w:rsid w:val="000656A5"/>
    <w:rsid w:val="000670A4"/>
    <w:rsid w:val="00072C94"/>
    <w:rsid w:val="0007507A"/>
    <w:rsid w:val="00076174"/>
    <w:rsid w:val="000771A0"/>
    <w:rsid w:val="00077EA7"/>
    <w:rsid w:val="00077F34"/>
    <w:rsid w:val="00080BED"/>
    <w:rsid w:val="00082366"/>
    <w:rsid w:val="00083205"/>
    <w:rsid w:val="000850F2"/>
    <w:rsid w:val="00085152"/>
    <w:rsid w:val="00086785"/>
    <w:rsid w:val="00096628"/>
    <w:rsid w:val="000B23E7"/>
    <w:rsid w:val="000B53D1"/>
    <w:rsid w:val="000C194A"/>
    <w:rsid w:val="000C6966"/>
    <w:rsid w:val="000C7DDB"/>
    <w:rsid w:val="000D2988"/>
    <w:rsid w:val="000D6640"/>
    <w:rsid w:val="000D6D4B"/>
    <w:rsid w:val="000E09BB"/>
    <w:rsid w:val="000E53A9"/>
    <w:rsid w:val="000E5B07"/>
    <w:rsid w:val="000E6478"/>
    <w:rsid w:val="000E6D66"/>
    <w:rsid w:val="000E6FFA"/>
    <w:rsid w:val="000F052B"/>
    <w:rsid w:val="000F1561"/>
    <w:rsid w:val="000F2612"/>
    <w:rsid w:val="000F6C94"/>
    <w:rsid w:val="00101D47"/>
    <w:rsid w:val="001031C0"/>
    <w:rsid w:val="00104273"/>
    <w:rsid w:val="00105C00"/>
    <w:rsid w:val="001153F7"/>
    <w:rsid w:val="0011590C"/>
    <w:rsid w:val="00121175"/>
    <w:rsid w:val="001214D6"/>
    <w:rsid w:val="00121B3F"/>
    <w:rsid w:val="0012235D"/>
    <w:rsid w:val="001247B1"/>
    <w:rsid w:val="0013578D"/>
    <w:rsid w:val="00137067"/>
    <w:rsid w:val="00137839"/>
    <w:rsid w:val="001424A8"/>
    <w:rsid w:val="001429BC"/>
    <w:rsid w:val="00142A01"/>
    <w:rsid w:val="001447A9"/>
    <w:rsid w:val="001465EA"/>
    <w:rsid w:val="00150656"/>
    <w:rsid w:val="00154F3E"/>
    <w:rsid w:val="0015552A"/>
    <w:rsid w:val="001576EF"/>
    <w:rsid w:val="001632BD"/>
    <w:rsid w:val="0016345A"/>
    <w:rsid w:val="00165C4D"/>
    <w:rsid w:val="0016664C"/>
    <w:rsid w:val="001669E0"/>
    <w:rsid w:val="0016724C"/>
    <w:rsid w:val="0017413F"/>
    <w:rsid w:val="0017416F"/>
    <w:rsid w:val="00177E64"/>
    <w:rsid w:val="00181216"/>
    <w:rsid w:val="001814D0"/>
    <w:rsid w:val="0018290C"/>
    <w:rsid w:val="00184D1A"/>
    <w:rsid w:val="00184D8A"/>
    <w:rsid w:val="00185E27"/>
    <w:rsid w:val="00187629"/>
    <w:rsid w:val="0018772B"/>
    <w:rsid w:val="001929EE"/>
    <w:rsid w:val="00192C91"/>
    <w:rsid w:val="001947C3"/>
    <w:rsid w:val="001A0DD5"/>
    <w:rsid w:val="001A6705"/>
    <w:rsid w:val="001B01B2"/>
    <w:rsid w:val="001B21CE"/>
    <w:rsid w:val="001B3DEE"/>
    <w:rsid w:val="001B5BED"/>
    <w:rsid w:val="001C314C"/>
    <w:rsid w:val="001C438D"/>
    <w:rsid w:val="001C4E30"/>
    <w:rsid w:val="001C7ECD"/>
    <w:rsid w:val="001D2FED"/>
    <w:rsid w:val="001E023F"/>
    <w:rsid w:val="001E4CD5"/>
    <w:rsid w:val="001F0E86"/>
    <w:rsid w:val="001F4AC7"/>
    <w:rsid w:val="001F58D2"/>
    <w:rsid w:val="00203667"/>
    <w:rsid w:val="0020528D"/>
    <w:rsid w:val="002078EF"/>
    <w:rsid w:val="00215A58"/>
    <w:rsid w:val="002264DA"/>
    <w:rsid w:val="00234DE3"/>
    <w:rsid w:val="002370D9"/>
    <w:rsid w:val="00241E7C"/>
    <w:rsid w:val="0024608F"/>
    <w:rsid w:val="00252446"/>
    <w:rsid w:val="00253189"/>
    <w:rsid w:val="0025327A"/>
    <w:rsid w:val="00253C6A"/>
    <w:rsid w:val="00261106"/>
    <w:rsid w:val="00261702"/>
    <w:rsid w:val="00262D06"/>
    <w:rsid w:val="00263E39"/>
    <w:rsid w:val="00265DA4"/>
    <w:rsid w:val="00271A22"/>
    <w:rsid w:val="00272BBC"/>
    <w:rsid w:val="00272DB6"/>
    <w:rsid w:val="00273219"/>
    <w:rsid w:val="00277697"/>
    <w:rsid w:val="00277F1B"/>
    <w:rsid w:val="00280DE4"/>
    <w:rsid w:val="00281973"/>
    <w:rsid w:val="0028334B"/>
    <w:rsid w:val="002847E5"/>
    <w:rsid w:val="00286CC9"/>
    <w:rsid w:val="00297435"/>
    <w:rsid w:val="002A5DC5"/>
    <w:rsid w:val="002A6922"/>
    <w:rsid w:val="002B10C2"/>
    <w:rsid w:val="002B4B82"/>
    <w:rsid w:val="002B7930"/>
    <w:rsid w:val="002C2205"/>
    <w:rsid w:val="002C223F"/>
    <w:rsid w:val="002C40EC"/>
    <w:rsid w:val="002C55E0"/>
    <w:rsid w:val="002C719E"/>
    <w:rsid w:val="002D2892"/>
    <w:rsid w:val="002D30CE"/>
    <w:rsid w:val="002D434C"/>
    <w:rsid w:val="002D4AD7"/>
    <w:rsid w:val="002D4B9A"/>
    <w:rsid w:val="002D75FC"/>
    <w:rsid w:val="002E0021"/>
    <w:rsid w:val="002E3B64"/>
    <w:rsid w:val="002E7439"/>
    <w:rsid w:val="002F046B"/>
    <w:rsid w:val="002F06E1"/>
    <w:rsid w:val="002F56D6"/>
    <w:rsid w:val="00300B0C"/>
    <w:rsid w:val="00303561"/>
    <w:rsid w:val="00305195"/>
    <w:rsid w:val="00306F66"/>
    <w:rsid w:val="00313068"/>
    <w:rsid w:val="0031573C"/>
    <w:rsid w:val="003206BC"/>
    <w:rsid w:val="003210FE"/>
    <w:rsid w:val="003219B1"/>
    <w:rsid w:val="00321C29"/>
    <w:rsid w:val="00332C0F"/>
    <w:rsid w:val="00332FE0"/>
    <w:rsid w:val="00337239"/>
    <w:rsid w:val="00341AA6"/>
    <w:rsid w:val="003454AA"/>
    <w:rsid w:val="00353477"/>
    <w:rsid w:val="00355C3C"/>
    <w:rsid w:val="0035646B"/>
    <w:rsid w:val="00357E0A"/>
    <w:rsid w:val="003623B1"/>
    <w:rsid w:val="00363285"/>
    <w:rsid w:val="003634B7"/>
    <w:rsid w:val="00363C8D"/>
    <w:rsid w:val="00364A83"/>
    <w:rsid w:val="00367E7A"/>
    <w:rsid w:val="00371FD2"/>
    <w:rsid w:val="00372A8B"/>
    <w:rsid w:val="00373E20"/>
    <w:rsid w:val="00374025"/>
    <w:rsid w:val="00374740"/>
    <w:rsid w:val="00376214"/>
    <w:rsid w:val="00376D67"/>
    <w:rsid w:val="00380CB4"/>
    <w:rsid w:val="00380DDA"/>
    <w:rsid w:val="00384300"/>
    <w:rsid w:val="00385350"/>
    <w:rsid w:val="0038558A"/>
    <w:rsid w:val="00385DF6"/>
    <w:rsid w:val="00387E7A"/>
    <w:rsid w:val="00391341"/>
    <w:rsid w:val="00392708"/>
    <w:rsid w:val="00392B2B"/>
    <w:rsid w:val="00393CF2"/>
    <w:rsid w:val="00395F90"/>
    <w:rsid w:val="003A135F"/>
    <w:rsid w:val="003A22CC"/>
    <w:rsid w:val="003A32F4"/>
    <w:rsid w:val="003A6909"/>
    <w:rsid w:val="003B192E"/>
    <w:rsid w:val="003B4AD8"/>
    <w:rsid w:val="003B5F71"/>
    <w:rsid w:val="003C1897"/>
    <w:rsid w:val="003C350F"/>
    <w:rsid w:val="003C3A4F"/>
    <w:rsid w:val="003C74A0"/>
    <w:rsid w:val="003D7435"/>
    <w:rsid w:val="003D747E"/>
    <w:rsid w:val="003E0D0E"/>
    <w:rsid w:val="003E4B47"/>
    <w:rsid w:val="003E6127"/>
    <w:rsid w:val="003E6572"/>
    <w:rsid w:val="003E79E5"/>
    <w:rsid w:val="003F4724"/>
    <w:rsid w:val="003F7132"/>
    <w:rsid w:val="003F7DA7"/>
    <w:rsid w:val="00403491"/>
    <w:rsid w:val="00404D81"/>
    <w:rsid w:val="00413A3F"/>
    <w:rsid w:val="00414879"/>
    <w:rsid w:val="00420EFF"/>
    <w:rsid w:val="00432D60"/>
    <w:rsid w:val="00433C31"/>
    <w:rsid w:val="0043436B"/>
    <w:rsid w:val="004357D1"/>
    <w:rsid w:val="00446520"/>
    <w:rsid w:val="0044753C"/>
    <w:rsid w:val="00450B17"/>
    <w:rsid w:val="0045121B"/>
    <w:rsid w:val="00454172"/>
    <w:rsid w:val="0045678A"/>
    <w:rsid w:val="00456968"/>
    <w:rsid w:val="004576E4"/>
    <w:rsid w:val="00461357"/>
    <w:rsid w:val="00465D2E"/>
    <w:rsid w:val="004669D4"/>
    <w:rsid w:val="00476C7F"/>
    <w:rsid w:val="00481C71"/>
    <w:rsid w:val="00483665"/>
    <w:rsid w:val="00490494"/>
    <w:rsid w:val="00490D27"/>
    <w:rsid w:val="004912B0"/>
    <w:rsid w:val="00491997"/>
    <w:rsid w:val="004A027C"/>
    <w:rsid w:val="004A631B"/>
    <w:rsid w:val="004B40A6"/>
    <w:rsid w:val="004B4DB1"/>
    <w:rsid w:val="004C006A"/>
    <w:rsid w:val="004C46D4"/>
    <w:rsid w:val="004C5BAA"/>
    <w:rsid w:val="004C609E"/>
    <w:rsid w:val="004D1923"/>
    <w:rsid w:val="004D2165"/>
    <w:rsid w:val="004D2B53"/>
    <w:rsid w:val="004D2F7F"/>
    <w:rsid w:val="004D420E"/>
    <w:rsid w:val="004D5666"/>
    <w:rsid w:val="004E1564"/>
    <w:rsid w:val="004E4986"/>
    <w:rsid w:val="004E4C74"/>
    <w:rsid w:val="004E5BA6"/>
    <w:rsid w:val="004E7A89"/>
    <w:rsid w:val="004F297D"/>
    <w:rsid w:val="004F4949"/>
    <w:rsid w:val="004F4F37"/>
    <w:rsid w:val="004F65A9"/>
    <w:rsid w:val="004F77F7"/>
    <w:rsid w:val="0050088E"/>
    <w:rsid w:val="00500CD0"/>
    <w:rsid w:val="00503B1F"/>
    <w:rsid w:val="0050498C"/>
    <w:rsid w:val="00505307"/>
    <w:rsid w:val="0050597A"/>
    <w:rsid w:val="00505BD4"/>
    <w:rsid w:val="00507F81"/>
    <w:rsid w:val="00511AAF"/>
    <w:rsid w:val="00512CC5"/>
    <w:rsid w:val="00512FFF"/>
    <w:rsid w:val="005148F4"/>
    <w:rsid w:val="005208C8"/>
    <w:rsid w:val="005217B1"/>
    <w:rsid w:val="005239DD"/>
    <w:rsid w:val="00524D37"/>
    <w:rsid w:val="005255C2"/>
    <w:rsid w:val="00526B36"/>
    <w:rsid w:val="005339A7"/>
    <w:rsid w:val="00536A06"/>
    <w:rsid w:val="00536E3B"/>
    <w:rsid w:val="00543A2F"/>
    <w:rsid w:val="005441F7"/>
    <w:rsid w:val="00546AEB"/>
    <w:rsid w:val="00547216"/>
    <w:rsid w:val="00550E42"/>
    <w:rsid w:val="00567324"/>
    <w:rsid w:val="005763BE"/>
    <w:rsid w:val="005767FD"/>
    <w:rsid w:val="00581383"/>
    <w:rsid w:val="00581CE3"/>
    <w:rsid w:val="00581F20"/>
    <w:rsid w:val="00582D78"/>
    <w:rsid w:val="00585818"/>
    <w:rsid w:val="00586525"/>
    <w:rsid w:val="005A0BA7"/>
    <w:rsid w:val="005A653C"/>
    <w:rsid w:val="005A75C4"/>
    <w:rsid w:val="005B29C6"/>
    <w:rsid w:val="005B4FA0"/>
    <w:rsid w:val="005B5A48"/>
    <w:rsid w:val="005C19EB"/>
    <w:rsid w:val="005C2DBF"/>
    <w:rsid w:val="005C516A"/>
    <w:rsid w:val="005D19FD"/>
    <w:rsid w:val="005D1A74"/>
    <w:rsid w:val="005D2FD9"/>
    <w:rsid w:val="005D3220"/>
    <w:rsid w:val="005E332C"/>
    <w:rsid w:val="005E5C1E"/>
    <w:rsid w:val="005E600E"/>
    <w:rsid w:val="005E7954"/>
    <w:rsid w:val="005F350D"/>
    <w:rsid w:val="005F59E2"/>
    <w:rsid w:val="005F5A85"/>
    <w:rsid w:val="006027C8"/>
    <w:rsid w:val="0060493C"/>
    <w:rsid w:val="00611276"/>
    <w:rsid w:val="00611E16"/>
    <w:rsid w:val="00617643"/>
    <w:rsid w:val="0061796F"/>
    <w:rsid w:val="00621ED9"/>
    <w:rsid w:val="00622080"/>
    <w:rsid w:val="006223C0"/>
    <w:rsid w:val="00623049"/>
    <w:rsid w:val="00624961"/>
    <w:rsid w:val="00626781"/>
    <w:rsid w:val="006267EA"/>
    <w:rsid w:val="0063032D"/>
    <w:rsid w:val="00632AAB"/>
    <w:rsid w:val="00633D84"/>
    <w:rsid w:val="0063783A"/>
    <w:rsid w:val="00651742"/>
    <w:rsid w:val="00651D9E"/>
    <w:rsid w:val="006550A9"/>
    <w:rsid w:val="00655DBB"/>
    <w:rsid w:val="00656016"/>
    <w:rsid w:val="006616DB"/>
    <w:rsid w:val="00662B60"/>
    <w:rsid w:val="00663FA7"/>
    <w:rsid w:val="00666BBE"/>
    <w:rsid w:val="00666F29"/>
    <w:rsid w:val="0066726C"/>
    <w:rsid w:val="00680F43"/>
    <w:rsid w:val="00682266"/>
    <w:rsid w:val="0068241D"/>
    <w:rsid w:val="00682D1E"/>
    <w:rsid w:val="006833EC"/>
    <w:rsid w:val="00683CB1"/>
    <w:rsid w:val="006840EA"/>
    <w:rsid w:val="006A29EB"/>
    <w:rsid w:val="006A2A3F"/>
    <w:rsid w:val="006A2F32"/>
    <w:rsid w:val="006A6B7E"/>
    <w:rsid w:val="006A7EF7"/>
    <w:rsid w:val="006B03B9"/>
    <w:rsid w:val="006B0E84"/>
    <w:rsid w:val="006B2786"/>
    <w:rsid w:val="006B2B45"/>
    <w:rsid w:val="006C04F9"/>
    <w:rsid w:val="006C1041"/>
    <w:rsid w:val="006C2E03"/>
    <w:rsid w:val="006C2F41"/>
    <w:rsid w:val="006C3941"/>
    <w:rsid w:val="006C5394"/>
    <w:rsid w:val="006C7914"/>
    <w:rsid w:val="006D181A"/>
    <w:rsid w:val="006D5A6C"/>
    <w:rsid w:val="006D748E"/>
    <w:rsid w:val="006D7A95"/>
    <w:rsid w:val="006E0573"/>
    <w:rsid w:val="006E435E"/>
    <w:rsid w:val="006F4418"/>
    <w:rsid w:val="006F48E2"/>
    <w:rsid w:val="006F5D84"/>
    <w:rsid w:val="006F7A35"/>
    <w:rsid w:val="006F7F3D"/>
    <w:rsid w:val="0070220D"/>
    <w:rsid w:val="007051A4"/>
    <w:rsid w:val="0070608D"/>
    <w:rsid w:val="00711879"/>
    <w:rsid w:val="007119A8"/>
    <w:rsid w:val="007171B3"/>
    <w:rsid w:val="00722CCA"/>
    <w:rsid w:val="00723C6F"/>
    <w:rsid w:val="00734561"/>
    <w:rsid w:val="0073674E"/>
    <w:rsid w:val="0073709A"/>
    <w:rsid w:val="00740F9C"/>
    <w:rsid w:val="00742FBE"/>
    <w:rsid w:val="00746E5F"/>
    <w:rsid w:val="00752710"/>
    <w:rsid w:val="0075399A"/>
    <w:rsid w:val="00755CCF"/>
    <w:rsid w:val="007565E1"/>
    <w:rsid w:val="0075667D"/>
    <w:rsid w:val="007573AA"/>
    <w:rsid w:val="00760BEE"/>
    <w:rsid w:val="007615A5"/>
    <w:rsid w:val="00761EFB"/>
    <w:rsid w:val="00765B9C"/>
    <w:rsid w:val="00765CB9"/>
    <w:rsid w:val="0076661E"/>
    <w:rsid w:val="0076784A"/>
    <w:rsid w:val="0077031D"/>
    <w:rsid w:val="007721C3"/>
    <w:rsid w:val="00773C27"/>
    <w:rsid w:val="00774036"/>
    <w:rsid w:val="00775E89"/>
    <w:rsid w:val="00777E93"/>
    <w:rsid w:val="00780D72"/>
    <w:rsid w:val="007812D2"/>
    <w:rsid w:val="00781C1B"/>
    <w:rsid w:val="00785042"/>
    <w:rsid w:val="007856C1"/>
    <w:rsid w:val="00791418"/>
    <w:rsid w:val="00793230"/>
    <w:rsid w:val="0079396B"/>
    <w:rsid w:val="00793FEB"/>
    <w:rsid w:val="00795B7D"/>
    <w:rsid w:val="00796071"/>
    <w:rsid w:val="007A0480"/>
    <w:rsid w:val="007A09CD"/>
    <w:rsid w:val="007A286F"/>
    <w:rsid w:val="007A506C"/>
    <w:rsid w:val="007B2676"/>
    <w:rsid w:val="007B5E0B"/>
    <w:rsid w:val="007B7C01"/>
    <w:rsid w:val="007C1E5E"/>
    <w:rsid w:val="007C5208"/>
    <w:rsid w:val="007D15BB"/>
    <w:rsid w:val="007D326E"/>
    <w:rsid w:val="007D3CC1"/>
    <w:rsid w:val="007D5313"/>
    <w:rsid w:val="007D6BA8"/>
    <w:rsid w:val="007D700B"/>
    <w:rsid w:val="007D776B"/>
    <w:rsid w:val="007E43E0"/>
    <w:rsid w:val="007E70A3"/>
    <w:rsid w:val="007F098F"/>
    <w:rsid w:val="007F1BCB"/>
    <w:rsid w:val="007F3D10"/>
    <w:rsid w:val="007F4205"/>
    <w:rsid w:val="007F485A"/>
    <w:rsid w:val="007F54F1"/>
    <w:rsid w:val="007F6645"/>
    <w:rsid w:val="00802DFD"/>
    <w:rsid w:val="00805A55"/>
    <w:rsid w:val="00806574"/>
    <w:rsid w:val="00810286"/>
    <w:rsid w:val="00810880"/>
    <w:rsid w:val="0082172B"/>
    <w:rsid w:val="00822345"/>
    <w:rsid w:val="008275BD"/>
    <w:rsid w:val="008309FB"/>
    <w:rsid w:val="00832EE0"/>
    <w:rsid w:val="00833C64"/>
    <w:rsid w:val="00834C22"/>
    <w:rsid w:val="00840E7A"/>
    <w:rsid w:val="00842560"/>
    <w:rsid w:val="00844396"/>
    <w:rsid w:val="008462B6"/>
    <w:rsid w:val="0084635A"/>
    <w:rsid w:val="00861A13"/>
    <w:rsid w:val="00861A3A"/>
    <w:rsid w:val="0086533A"/>
    <w:rsid w:val="00871D2C"/>
    <w:rsid w:val="00872376"/>
    <w:rsid w:val="00872CF1"/>
    <w:rsid w:val="00873601"/>
    <w:rsid w:val="00874929"/>
    <w:rsid w:val="00876ACA"/>
    <w:rsid w:val="00880EBC"/>
    <w:rsid w:val="00886829"/>
    <w:rsid w:val="00890D81"/>
    <w:rsid w:val="0089284B"/>
    <w:rsid w:val="0089414E"/>
    <w:rsid w:val="00894DC2"/>
    <w:rsid w:val="0089636B"/>
    <w:rsid w:val="00896C2F"/>
    <w:rsid w:val="008A16A2"/>
    <w:rsid w:val="008B3FE0"/>
    <w:rsid w:val="008B620B"/>
    <w:rsid w:val="008C07FB"/>
    <w:rsid w:val="008C267C"/>
    <w:rsid w:val="008C4F93"/>
    <w:rsid w:val="008C5AC2"/>
    <w:rsid w:val="008C69EB"/>
    <w:rsid w:val="008D3B69"/>
    <w:rsid w:val="008D5988"/>
    <w:rsid w:val="008D6D1F"/>
    <w:rsid w:val="008E1DCB"/>
    <w:rsid w:val="008E7F08"/>
    <w:rsid w:val="008F2AAB"/>
    <w:rsid w:val="008F691C"/>
    <w:rsid w:val="008F6AFF"/>
    <w:rsid w:val="00905A90"/>
    <w:rsid w:val="00910B47"/>
    <w:rsid w:val="00912028"/>
    <w:rsid w:val="009122FE"/>
    <w:rsid w:val="00913E55"/>
    <w:rsid w:val="0092249B"/>
    <w:rsid w:val="00925289"/>
    <w:rsid w:val="0092528D"/>
    <w:rsid w:val="00930766"/>
    <w:rsid w:val="009344B4"/>
    <w:rsid w:val="00935B64"/>
    <w:rsid w:val="0093767D"/>
    <w:rsid w:val="00937E23"/>
    <w:rsid w:val="00940AC6"/>
    <w:rsid w:val="00941B10"/>
    <w:rsid w:val="009426BA"/>
    <w:rsid w:val="00942DE5"/>
    <w:rsid w:val="00943164"/>
    <w:rsid w:val="0094502C"/>
    <w:rsid w:val="00945101"/>
    <w:rsid w:val="00945529"/>
    <w:rsid w:val="00946F46"/>
    <w:rsid w:val="0094704F"/>
    <w:rsid w:val="00950195"/>
    <w:rsid w:val="00960B00"/>
    <w:rsid w:val="00961D77"/>
    <w:rsid w:val="009623B0"/>
    <w:rsid w:val="00965DEE"/>
    <w:rsid w:val="00967BC6"/>
    <w:rsid w:val="00975A90"/>
    <w:rsid w:val="00981627"/>
    <w:rsid w:val="00982EEF"/>
    <w:rsid w:val="00984868"/>
    <w:rsid w:val="0098489F"/>
    <w:rsid w:val="00985486"/>
    <w:rsid w:val="0098560F"/>
    <w:rsid w:val="0098765E"/>
    <w:rsid w:val="009934E6"/>
    <w:rsid w:val="00994AE9"/>
    <w:rsid w:val="009A2742"/>
    <w:rsid w:val="009A36C7"/>
    <w:rsid w:val="009A47A3"/>
    <w:rsid w:val="009B0CF4"/>
    <w:rsid w:val="009B1222"/>
    <w:rsid w:val="009B533D"/>
    <w:rsid w:val="009B577C"/>
    <w:rsid w:val="009B7068"/>
    <w:rsid w:val="009B7FFA"/>
    <w:rsid w:val="009C1642"/>
    <w:rsid w:val="009C4E69"/>
    <w:rsid w:val="009C546D"/>
    <w:rsid w:val="009C6AB6"/>
    <w:rsid w:val="009D2A67"/>
    <w:rsid w:val="009E0307"/>
    <w:rsid w:val="009E150A"/>
    <w:rsid w:val="009E6D13"/>
    <w:rsid w:val="009F0D81"/>
    <w:rsid w:val="009F0E14"/>
    <w:rsid w:val="009F28B6"/>
    <w:rsid w:val="009F51AB"/>
    <w:rsid w:val="009F6F45"/>
    <w:rsid w:val="00A003E8"/>
    <w:rsid w:val="00A0053F"/>
    <w:rsid w:val="00A073FA"/>
    <w:rsid w:val="00A1122C"/>
    <w:rsid w:val="00A114D7"/>
    <w:rsid w:val="00A122CD"/>
    <w:rsid w:val="00A12AA7"/>
    <w:rsid w:val="00A144AB"/>
    <w:rsid w:val="00A2422D"/>
    <w:rsid w:val="00A24D35"/>
    <w:rsid w:val="00A25298"/>
    <w:rsid w:val="00A25EA6"/>
    <w:rsid w:val="00A26D34"/>
    <w:rsid w:val="00A32DFD"/>
    <w:rsid w:val="00A3373A"/>
    <w:rsid w:val="00A424F9"/>
    <w:rsid w:val="00A43AC6"/>
    <w:rsid w:val="00A5061A"/>
    <w:rsid w:val="00A60AFA"/>
    <w:rsid w:val="00A60F14"/>
    <w:rsid w:val="00A61AA3"/>
    <w:rsid w:val="00A65718"/>
    <w:rsid w:val="00A658A1"/>
    <w:rsid w:val="00A727E5"/>
    <w:rsid w:val="00A841F9"/>
    <w:rsid w:val="00A857C6"/>
    <w:rsid w:val="00A872F7"/>
    <w:rsid w:val="00A91E06"/>
    <w:rsid w:val="00A93C4C"/>
    <w:rsid w:val="00A962CA"/>
    <w:rsid w:val="00AA1645"/>
    <w:rsid w:val="00AA2241"/>
    <w:rsid w:val="00AA3F4A"/>
    <w:rsid w:val="00AA5123"/>
    <w:rsid w:val="00AA7F04"/>
    <w:rsid w:val="00AB172B"/>
    <w:rsid w:val="00AB187B"/>
    <w:rsid w:val="00AB1A81"/>
    <w:rsid w:val="00AB41F8"/>
    <w:rsid w:val="00AB63FE"/>
    <w:rsid w:val="00AC0522"/>
    <w:rsid w:val="00AC1158"/>
    <w:rsid w:val="00AC16EA"/>
    <w:rsid w:val="00AC1782"/>
    <w:rsid w:val="00AC2D4D"/>
    <w:rsid w:val="00AC6C12"/>
    <w:rsid w:val="00AD2031"/>
    <w:rsid w:val="00AD3695"/>
    <w:rsid w:val="00AD4242"/>
    <w:rsid w:val="00AD4AE1"/>
    <w:rsid w:val="00AE58B3"/>
    <w:rsid w:val="00AF3D9F"/>
    <w:rsid w:val="00AF3DE5"/>
    <w:rsid w:val="00B019B8"/>
    <w:rsid w:val="00B02954"/>
    <w:rsid w:val="00B05B67"/>
    <w:rsid w:val="00B0674E"/>
    <w:rsid w:val="00B07A6E"/>
    <w:rsid w:val="00B07AC7"/>
    <w:rsid w:val="00B106D1"/>
    <w:rsid w:val="00B1111D"/>
    <w:rsid w:val="00B13D10"/>
    <w:rsid w:val="00B14376"/>
    <w:rsid w:val="00B15581"/>
    <w:rsid w:val="00B205F2"/>
    <w:rsid w:val="00B219D8"/>
    <w:rsid w:val="00B22EA0"/>
    <w:rsid w:val="00B22FA6"/>
    <w:rsid w:val="00B235CC"/>
    <w:rsid w:val="00B24155"/>
    <w:rsid w:val="00B26407"/>
    <w:rsid w:val="00B30307"/>
    <w:rsid w:val="00B303F7"/>
    <w:rsid w:val="00B42AA9"/>
    <w:rsid w:val="00B44290"/>
    <w:rsid w:val="00B4771D"/>
    <w:rsid w:val="00B70C64"/>
    <w:rsid w:val="00B73E3D"/>
    <w:rsid w:val="00B86A41"/>
    <w:rsid w:val="00B90CB7"/>
    <w:rsid w:val="00B926C0"/>
    <w:rsid w:val="00B9307A"/>
    <w:rsid w:val="00B93675"/>
    <w:rsid w:val="00B93FC3"/>
    <w:rsid w:val="00B94B14"/>
    <w:rsid w:val="00BA360D"/>
    <w:rsid w:val="00BA3E37"/>
    <w:rsid w:val="00BA5223"/>
    <w:rsid w:val="00BA6A09"/>
    <w:rsid w:val="00BB2C3C"/>
    <w:rsid w:val="00BB6C2A"/>
    <w:rsid w:val="00BB7275"/>
    <w:rsid w:val="00BC043C"/>
    <w:rsid w:val="00BC211B"/>
    <w:rsid w:val="00BD1D68"/>
    <w:rsid w:val="00BD7238"/>
    <w:rsid w:val="00BE051E"/>
    <w:rsid w:val="00BE0B9F"/>
    <w:rsid w:val="00BE4D59"/>
    <w:rsid w:val="00BE5B9C"/>
    <w:rsid w:val="00BE6401"/>
    <w:rsid w:val="00BE664A"/>
    <w:rsid w:val="00BE700B"/>
    <w:rsid w:val="00BF1E9D"/>
    <w:rsid w:val="00BF2C7A"/>
    <w:rsid w:val="00BF3112"/>
    <w:rsid w:val="00BF416D"/>
    <w:rsid w:val="00BF4D3E"/>
    <w:rsid w:val="00BF5714"/>
    <w:rsid w:val="00BF60FC"/>
    <w:rsid w:val="00C06329"/>
    <w:rsid w:val="00C101D7"/>
    <w:rsid w:val="00C108CC"/>
    <w:rsid w:val="00C12178"/>
    <w:rsid w:val="00C1299F"/>
    <w:rsid w:val="00C21630"/>
    <w:rsid w:val="00C2209E"/>
    <w:rsid w:val="00C239AB"/>
    <w:rsid w:val="00C23C0E"/>
    <w:rsid w:val="00C2520B"/>
    <w:rsid w:val="00C25C54"/>
    <w:rsid w:val="00C3799B"/>
    <w:rsid w:val="00C40F46"/>
    <w:rsid w:val="00C4170B"/>
    <w:rsid w:val="00C5270E"/>
    <w:rsid w:val="00C537A0"/>
    <w:rsid w:val="00C54854"/>
    <w:rsid w:val="00C57E1F"/>
    <w:rsid w:val="00C609C6"/>
    <w:rsid w:val="00C6580B"/>
    <w:rsid w:val="00C66474"/>
    <w:rsid w:val="00C66BB9"/>
    <w:rsid w:val="00C67130"/>
    <w:rsid w:val="00C715A1"/>
    <w:rsid w:val="00C76D4D"/>
    <w:rsid w:val="00C86C4A"/>
    <w:rsid w:val="00C95559"/>
    <w:rsid w:val="00C962B3"/>
    <w:rsid w:val="00CA0E10"/>
    <w:rsid w:val="00CA1B3B"/>
    <w:rsid w:val="00CA6771"/>
    <w:rsid w:val="00CA7BE0"/>
    <w:rsid w:val="00CB2539"/>
    <w:rsid w:val="00CB30FA"/>
    <w:rsid w:val="00CB54C8"/>
    <w:rsid w:val="00CB58E6"/>
    <w:rsid w:val="00CB5B99"/>
    <w:rsid w:val="00CB7BEC"/>
    <w:rsid w:val="00CC5588"/>
    <w:rsid w:val="00CC5A0D"/>
    <w:rsid w:val="00CD2C1A"/>
    <w:rsid w:val="00CD35E0"/>
    <w:rsid w:val="00CD40D1"/>
    <w:rsid w:val="00CD6489"/>
    <w:rsid w:val="00CD6E1E"/>
    <w:rsid w:val="00CD7464"/>
    <w:rsid w:val="00CD75F4"/>
    <w:rsid w:val="00CD7D5D"/>
    <w:rsid w:val="00CE2EED"/>
    <w:rsid w:val="00CE4814"/>
    <w:rsid w:val="00CE706D"/>
    <w:rsid w:val="00CE77B2"/>
    <w:rsid w:val="00CF013C"/>
    <w:rsid w:val="00CF0664"/>
    <w:rsid w:val="00CF0AE9"/>
    <w:rsid w:val="00CF2CFF"/>
    <w:rsid w:val="00D0085E"/>
    <w:rsid w:val="00D04C42"/>
    <w:rsid w:val="00D05CB3"/>
    <w:rsid w:val="00D11FA5"/>
    <w:rsid w:val="00D13618"/>
    <w:rsid w:val="00D174C6"/>
    <w:rsid w:val="00D17721"/>
    <w:rsid w:val="00D21827"/>
    <w:rsid w:val="00D27E48"/>
    <w:rsid w:val="00D30717"/>
    <w:rsid w:val="00D312CA"/>
    <w:rsid w:val="00D34BB8"/>
    <w:rsid w:val="00D4234D"/>
    <w:rsid w:val="00D45515"/>
    <w:rsid w:val="00D541E1"/>
    <w:rsid w:val="00D65106"/>
    <w:rsid w:val="00D72231"/>
    <w:rsid w:val="00D74E0A"/>
    <w:rsid w:val="00D77877"/>
    <w:rsid w:val="00D807A3"/>
    <w:rsid w:val="00D82305"/>
    <w:rsid w:val="00D8310D"/>
    <w:rsid w:val="00D85830"/>
    <w:rsid w:val="00D865C7"/>
    <w:rsid w:val="00D952E1"/>
    <w:rsid w:val="00D96057"/>
    <w:rsid w:val="00DA14EA"/>
    <w:rsid w:val="00DA4904"/>
    <w:rsid w:val="00DA63D8"/>
    <w:rsid w:val="00DA6B72"/>
    <w:rsid w:val="00DA6E63"/>
    <w:rsid w:val="00DB27FC"/>
    <w:rsid w:val="00DB45F8"/>
    <w:rsid w:val="00DB602D"/>
    <w:rsid w:val="00DB79D4"/>
    <w:rsid w:val="00DC1C00"/>
    <w:rsid w:val="00DC2657"/>
    <w:rsid w:val="00DC2819"/>
    <w:rsid w:val="00DC46DD"/>
    <w:rsid w:val="00DC5F88"/>
    <w:rsid w:val="00DD6741"/>
    <w:rsid w:val="00DD7C76"/>
    <w:rsid w:val="00DE737C"/>
    <w:rsid w:val="00DF726C"/>
    <w:rsid w:val="00E01225"/>
    <w:rsid w:val="00E015EE"/>
    <w:rsid w:val="00E01662"/>
    <w:rsid w:val="00E10823"/>
    <w:rsid w:val="00E10B1E"/>
    <w:rsid w:val="00E1492E"/>
    <w:rsid w:val="00E1631A"/>
    <w:rsid w:val="00E20FC8"/>
    <w:rsid w:val="00E21455"/>
    <w:rsid w:val="00E24A10"/>
    <w:rsid w:val="00E253C1"/>
    <w:rsid w:val="00E30D08"/>
    <w:rsid w:val="00E31FDA"/>
    <w:rsid w:val="00E45FEE"/>
    <w:rsid w:val="00E465E9"/>
    <w:rsid w:val="00E53012"/>
    <w:rsid w:val="00E56216"/>
    <w:rsid w:val="00E63E39"/>
    <w:rsid w:val="00E63EBC"/>
    <w:rsid w:val="00E64087"/>
    <w:rsid w:val="00E679B9"/>
    <w:rsid w:val="00E70FC6"/>
    <w:rsid w:val="00E7102A"/>
    <w:rsid w:val="00E72755"/>
    <w:rsid w:val="00E73569"/>
    <w:rsid w:val="00E77EEC"/>
    <w:rsid w:val="00E80AAC"/>
    <w:rsid w:val="00E81EE9"/>
    <w:rsid w:val="00E8373B"/>
    <w:rsid w:val="00E85F6B"/>
    <w:rsid w:val="00E911CB"/>
    <w:rsid w:val="00E92BF0"/>
    <w:rsid w:val="00E95516"/>
    <w:rsid w:val="00E95818"/>
    <w:rsid w:val="00EA05E6"/>
    <w:rsid w:val="00EA0891"/>
    <w:rsid w:val="00EA0F1D"/>
    <w:rsid w:val="00EA25AD"/>
    <w:rsid w:val="00EA6611"/>
    <w:rsid w:val="00EC05C4"/>
    <w:rsid w:val="00EC4B95"/>
    <w:rsid w:val="00ED36D0"/>
    <w:rsid w:val="00EE298C"/>
    <w:rsid w:val="00EE7D79"/>
    <w:rsid w:val="00EF1C62"/>
    <w:rsid w:val="00F01275"/>
    <w:rsid w:val="00F03057"/>
    <w:rsid w:val="00F03DEE"/>
    <w:rsid w:val="00F05D3E"/>
    <w:rsid w:val="00F072C1"/>
    <w:rsid w:val="00F10F3C"/>
    <w:rsid w:val="00F11FB9"/>
    <w:rsid w:val="00F14856"/>
    <w:rsid w:val="00F1572C"/>
    <w:rsid w:val="00F157AF"/>
    <w:rsid w:val="00F15EE6"/>
    <w:rsid w:val="00F22C9C"/>
    <w:rsid w:val="00F23523"/>
    <w:rsid w:val="00F2360F"/>
    <w:rsid w:val="00F2362E"/>
    <w:rsid w:val="00F27F84"/>
    <w:rsid w:val="00F30684"/>
    <w:rsid w:val="00F325A1"/>
    <w:rsid w:val="00F33EE8"/>
    <w:rsid w:val="00F35ECB"/>
    <w:rsid w:val="00F378FD"/>
    <w:rsid w:val="00F44E14"/>
    <w:rsid w:val="00F47492"/>
    <w:rsid w:val="00F50F8C"/>
    <w:rsid w:val="00F5110B"/>
    <w:rsid w:val="00F51AD1"/>
    <w:rsid w:val="00F554CC"/>
    <w:rsid w:val="00F5657C"/>
    <w:rsid w:val="00F56D8A"/>
    <w:rsid w:val="00F56DA4"/>
    <w:rsid w:val="00F6305A"/>
    <w:rsid w:val="00F635BA"/>
    <w:rsid w:val="00F64BA3"/>
    <w:rsid w:val="00F66387"/>
    <w:rsid w:val="00F738D1"/>
    <w:rsid w:val="00F80384"/>
    <w:rsid w:val="00F81817"/>
    <w:rsid w:val="00F83FA7"/>
    <w:rsid w:val="00F8534C"/>
    <w:rsid w:val="00F85B13"/>
    <w:rsid w:val="00F8681E"/>
    <w:rsid w:val="00F920A4"/>
    <w:rsid w:val="00F94478"/>
    <w:rsid w:val="00F94765"/>
    <w:rsid w:val="00F956E5"/>
    <w:rsid w:val="00F9767E"/>
    <w:rsid w:val="00FA16C8"/>
    <w:rsid w:val="00FA4CFF"/>
    <w:rsid w:val="00FA5ECE"/>
    <w:rsid w:val="00FB05A6"/>
    <w:rsid w:val="00FB0C5D"/>
    <w:rsid w:val="00FB40DA"/>
    <w:rsid w:val="00FB4DF2"/>
    <w:rsid w:val="00FB4EB8"/>
    <w:rsid w:val="00FB6A83"/>
    <w:rsid w:val="00FC01AD"/>
    <w:rsid w:val="00FC2A9B"/>
    <w:rsid w:val="00FC424F"/>
    <w:rsid w:val="00FC64E9"/>
    <w:rsid w:val="00FC66C1"/>
    <w:rsid w:val="00FC79E4"/>
    <w:rsid w:val="00FD0658"/>
    <w:rsid w:val="00FD1A23"/>
    <w:rsid w:val="00FD28CA"/>
    <w:rsid w:val="00FD7C71"/>
    <w:rsid w:val="00FE046E"/>
    <w:rsid w:val="00FE157D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25C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5C5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9A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A2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counion.ru/node/301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trashell@l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ecounion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trashell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188E-4578-4D9D-AED5-7F87CC32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2016-09-22T22:07:00Z</cp:lastPrinted>
  <dcterms:created xsi:type="dcterms:W3CDTF">2017-09-26T09:45:00Z</dcterms:created>
  <dcterms:modified xsi:type="dcterms:W3CDTF">2019-11-10T05:30:00Z</dcterms:modified>
</cp:coreProperties>
</file>