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FA" w:rsidRPr="007279FA" w:rsidRDefault="007279FA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7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 КОНКУРС И ВАШ НОВЫЙ ПРОЕКТ</w:t>
      </w:r>
    </w:p>
    <w:p w:rsidR="007279FA" w:rsidRDefault="007279FA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Уважаемые сотрудники отдела туризма и краеведения, партнеры регионального отделения Лиги юных журналистов, коллеги, родители, активисты детских клубов 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объединенийруководители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проектов и программ «Всероссийского фестиваля «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Веселая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ларга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регионального фестиваля «Пробный шар» и все неравнодушные, инициативные наши друзья. </w:t>
      </w:r>
    </w:p>
    <w:p w:rsidR="007279FA" w:rsidRDefault="007279FA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Доводим до вашего внимания важную информацию. </w:t>
      </w:r>
    </w:p>
    <w:p w:rsidR="007279FA" w:rsidRDefault="007279FA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79FA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Фонд местного сообщества "Энергия участия" объявляет старт Конкурса «Шаг вперёд»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Грант до 500000 рублей. </w:t>
      </w:r>
    </w:p>
    <w:p w:rsidR="007279FA" w:rsidRPr="007279FA" w:rsidRDefault="007279FA" w:rsidP="007279FA">
      <w:pPr>
        <w:shd w:val="clear" w:color="auto" w:fill="FFFFFF" w:themeFill="background1"/>
        <w:spacing w:line="240" w:lineRule="auto"/>
        <w:rPr>
          <w:rFonts w:ascii="Helvetica Neue" w:eastAsia="Times New Roman" w:hAnsi="Helvetica Neue" w:cs="Times New Roman"/>
          <w:sz w:val="32"/>
          <w:szCs w:val="32"/>
          <w:lang w:eastAsia="ru-RU"/>
        </w:rPr>
      </w:pPr>
      <w:r w:rsidRPr="007279FA">
        <w:rPr>
          <w:rFonts w:ascii="Helvetica Neue" w:eastAsia="Times New Roman" w:hAnsi="Helvetica Neue" w:cs="Times New Roman"/>
          <w:sz w:val="32"/>
          <w:szCs w:val="32"/>
          <w:lang w:eastAsia="ru-RU"/>
        </w:rPr>
        <w:t xml:space="preserve">Учредителем </w:t>
      </w:r>
      <w:proofErr w:type="spellStart"/>
      <w:r w:rsidRPr="007279FA">
        <w:rPr>
          <w:rFonts w:ascii="Helvetica Neue" w:eastAsia="Times New Roman" w:hAnsi="Helvetica Neue" w:cs="Times New Roman"/>
          <w:sz w:val="32"/>
          <w:szCs w:val="32"/>
          <w:lang w:eastAsia="ru-RU"/>
        </w:rPr>
        <w:t>грантового</w:t>
      </w:r>
      <w:proofErr w:type="spellEnd"/>
      <w:r w:rsidRPr="007279FA">
        <w:rPr>
          <w:rFonts w:ascii="Helvetica Neue" w:eastAsia="Times New Roman" w:hAnsi="Helvetica Neue" w:cs="Times New Roman"/>
          <w:sz w:val="32"/>
          <w:szCs w:val="32"/>
          <w:lang w:eastAsia="ru-RU"/>
        </w:rPr>
        <w:t xml:space="preserve"> конкурса является Региональный общественный фонд поддержки </w:t>
      </w:r>
      <w:r w:rsidRPr="007279FA">
        <w:rPr>
          <w:rFonts w:ascii="Helvetica Neue" w:eastAsia="Times New Roman" w:hAnsi="Helvetica Neue" w:cs="Times New Roman"/>
          <w:sz w:val="32"/>
          <w:szCs w:val="32"/>
          <w:lang w:eastAsia="ru-RU"/>
        </w:rPr>
        <w:br/>
        <w:t xml:space="preserve">социальных инициатив Константина </w:t>
      </w:r>
      <w:proofErr w:type="spellStart"/>
      <w:r w:rsidRPr="007279FA">
        <w:rPr>
          <w:rFonts w:ascii="Helvetica Neue" w:eastAsia="Times New Roman" w:hAnsi="Helvetica Neue" w:cs="Times New Roman"/>
          <w:sz w:val="32"/>
          <w:szCs w:val="32"/>
          <w:lang w:eastAsia="ru-RU"/>
        </w:rPr>
        <w:t>Богданенко</w:t>
      </w:r>
      <w:proofErr w:type="spellEnd"/>
      <w:r w:rsidRPr="007279FA">
        <w:rPr>
          <w:rFonts w:ascii="Helvetica Neue" w:eastAsia="Times New Roman" w:hAnsi="Helvetica Neue" w:cs="Times New Roman"/>
          <w:sz w:val="32"/>
          <w:szCs w:val="32"/>
          <w:lang w:eastAsia="ru-RU"/>
        </w:rPr>
        <w:t>. </w:t>
      </w:r>
      <w:r w:rsidRPr="007279FA">
        <w:rPr>
          <w:rFonts w:ascii="Helvetica Neue" w:eastAsia="Times New Roman" w:hAnsi="Helvetica Neue" w:cs="Times New Roman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sz w:val="32"/>
          <w:szCs w:val="32"/>
          <w:lang w:eastAsia="ru-RU"/>
        </w:rPr>
        <w:br/>
        <w:t>Администрирование и организационное сопровождение Конкурса осуществляет </w:t>
      </w:r>
      <w:r w:rsidRPr="007279FA">
        <w:rPr>
          <w:rFonts w:ascii="Helvetica Neue" w:eastAsia="Times New Roman" w:hAnsi="Helvetica Neue" w:cs="Times New Roman"/>
          <w:sz w:val="32"/>
          <w:szCs w:val="32"/>
          <w:lang w:eastAsia="ru-RU"/>
        </w:rPr>
        <w:br/>
        <w:t>Фонд местного сообщества «Энергия участия».</w:t>
      </w:r>
    </w:p>
    <w:p w:rsidR="007279FA" w:rsidRDefault="007279FA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Заявки принимаются с 18-24 июля 2017 года. </w:t>
      </w:r>
    </w:p>
    <w:p w:rsidR="007279FA" w:rsidRPr="007279FA" w:rsidRDefault="007279FA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279FA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Направления Конкурса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Создание и развитие общественной и дворовой инфраструктуры (детские и спортивные площадки);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Работа с одаренными детьми;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Развитие массовых оздоровительных видов спорта;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Объединение граждан по интересам, месту жительства и т.п. с целью решения своих проблем;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Поддержка самодеятельного творчества различных категорий граждан;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Экологические проекты и защита животных;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Содействие трудоустройству и занятости молодежи;</w:t>
      </w:r>
      <w:proofErr w:type="gramEnd"/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Развитие добровольчества;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Социальное предпринимательство;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• Другие проекты, соответствующие цели конкурса, в том числе не входящие в этот перечень.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lastRenderedPageBreak/>
        <w:br/>
      </w:r>
      <w:r w:rsidRPr="007279FA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На каких территориях должны реализовываться проекты?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proofErr w:type="spellStart"/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Хасанский</w:t>
      </w:r>
      <w:proofErr w:type="spellEnd"/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 xml:space="preserve"> район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proofErr w:type="spellStart"/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Фрунзенский</w:t>
      </w:r>
      <w:proofErr w:type="spellEnd"/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 xml:space="preserve"> район 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о. Русский 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о. Попов 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о. Рейнеке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Кто может участвовать?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Инициативные группы граждан, состоящие не менее чем из 5 человек в возрасте от 14 лет и старше;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Некоммерческие организации, зарегистрированные в соответствии с действующим законодательством;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Муниципальные учреждения (школы, детские садики, дома культуры и др.). 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КАК ПОДАТЬ ЗАЯВКУ </w:t>
      </w:r>
    </w:p>
    <w:p w:rsidR="008A0833" w:rsidRPr="007279FA" w:rsidRDefault="008A0833" w:rsidP="008A08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1. Скачайте и ознакомьтесь с Положением о конкурсе. 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 xml:space="preserve">2. Скачайте Приложение 1. Форма заявки. Заполните его и отправьте по адресу: </w:t>
      </w:r>
      <w:hyperlink r:id="rId5" w:tgtFrame="_blank" w:history="1">
        <w:r w:rsidRPr="007279FA">
          <w:rPr>
            <w:rFonts w:ascii="Helvetica Neue" w:eastAsia="Times New Roman" w:hAnsi="Helvetica Neue" w:cs="Times New Roman"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info@enuch.ru</w:t>
        </w:r>
      </w:hyperlink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Кто ответит на все Ваши вопросы?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Сипачева Вероника Юрьевна, координатор Конкурса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shd w:val="clear" w:color="auto" w:fill="FFFFFF"/>
          <w:lang w:eastAsia="ru-RU"/>
        </w:rPr>
        <w:t>8 (902) 063-78-00 </w:t>
      </w:r>
      <w:r w:rsidRPr="007279FA">
        <w:rPr>
          <w:rFonts w:ascii="Helvetica Neue" w:eastAsia="Times New Roman" w:hAnsi="Helvetica Neue" w:cs="Times New Roman"/>
          <w:color w:val="333333"/>
          <w:sz w:val="32"/>
          <w:szCs w:val="32"/>
          <w:lang w:eastAsia="ru-RU"/>
        </w:rPr>
        <w:br/>
      </w:r>
      <w:r w:rsidRPr="007279FA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A0833" w:rsidRPr="007279FA" w:rsidRDefault="008A0833" w:rsidP="008A083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79F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подробности на нашем сайте: </w:t>
      </w:r>
      <w:bookmarkStart w:id="0" w:name="_GoBack"/>
      <w:r w:rsidRPr="007279F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7279FA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"http://www.энергияучастия.рф/" \t "_blank" </w:instrText>
      </w:r>
      <w:r w:rsidRPr="007279F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7279F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www.энер</w:t>
      </w:r>
      <w:r w:rsidRPr="007279F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г</w:t>
      </w:r>
      <w:r w:rsidRPr="007279FA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ияучастия.рф</w:t>
      </w:r>
      <w:r w:rsidRPr="007279FA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bookmarkEnd w:id="0"/>
    <w:p w:rsidR="008A0833" w:rsidRPr="007279FA" w:rsidRDefault="008A0833" w:rsidP="008A0833">
      <w:pPr>
        <w:shd w:val="clear" w:color="auto" w:fill="FFFFFF"/>
        <w:spacing w:before="300" w:after="150" w:line="240" w:lineRule="auto"/>
        <w:outlineLvl w:val="1"/>
        <w:rPr>
          <w:rFonts w:ascii="Helvetica Neue" w:eastAsia="Times New Roman" w:hAnsi="Helvetica Neue" w:cs="Times New Roman"/>
          <w:b/>
          <w:bCs/>
          <w:color w:val="7C7C7C"/>
          <w:sz w:val="32"/>
          <w:szCs w:val="32"/>
          <w:lang w:eastAsia="ru-RU"/>
        </w:rPr>
      </w:pPr>
      <w:r w:rsidRPr="007279FA">
        <w:rPr>
          <w:rFonts w:ascii="Helvetica Neue" w:eastAsia="Times New Roman" w:hAnsi="Helvetica Neue" w:cs="Times New Roman"/>
          <w:b/>
          <w:bCs/>
          <w:color w:val="7C7C7C"/>
          <w:sz w:val="32"/>
          <w:szCs w:val="32"/>
          <w:lang w:eastAsia="ru-RU"/>
        </w:rPr>
        <w:t>Участвуйте! Победители получат свой выигрыш уже в августе!</w:t>
      </w:r>
    </w:p>
    <w:p w:rsidR="008A0833" w:rsidRPr="008A0833" w:rsidRDefault="008A0833" w:rsidP="008A083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Информацию подготовила и разослала партнерам зам. руководителя Приморского регионального отделения Лиги юных журналистов Полина Алексеевна </w:t>
      </w:r>
      <w:proofErr w:type="spellStart"/>
      <w:r w:rsidRPr="008A0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Сяркина</w:t>
      </w:r>
      <w:proofErr w:type="spellEnd"/>
      <w:r w:rsidRPr="008A0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8A0833" w:rsidRDefault="008A0833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0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Консультации </w:t>
      </w:r>
      <w:r w:rsidRPr="008A0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наших партнеров, объединений отдела туризма и краеведения МБОУ ДО «ВГ ДДТ»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 вопросам подготовки проектов проводятся с 18-23 июня 2017 года во Владивостокском  Дворце детского творчества  кабинет  3-а, </w:t>
      </w:r>
    </w:p>
    <w:p w:rsidR="008A0833" w:rsidRPr="008A0833" w:rsidRDefault="008A0833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0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Расписание: </w:t>
      </w:r>
    </w:p>
    <w:p w:rsidR="008A0833" w:rsidRDefault="008A0833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18,19,20,21,22  июля с 11-15 часов. </w:t>
      </w:r>
    </w:p>
    <w:p w:rsidR="008A0833" w:rsidRDefault="008A0833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23 июля с 15-16</w:t>
      </w:r>
    </w:p>
    <w:p w:rsidR="007279FA" w:rsidRDefault="008A0833" w:rsidP="00727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Контакт: Никитченко Татьяна Викторовна, 89084634911</w:t>
      </w:r>
    </w:p>
    <w:p w:rsidR="007279FA" w:rsidRPr="007279FA" w:rsidRDefault="008A0833" w:rsidP="00727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A7C82" w:rsidRDefault="008A7C82"/>
    <w:sectPr w:rsidR="008A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B9"/>
    <w:rsid w:val="00070406"/>
    <w:rsid w:val="007279FA"/>
    <w:rsid w:val="00793DB9"/>
    <w:rsid w:val="008A0833"/>
    <w:rsid w:val="008A7C82"/>
    <w:rsid w:val="00C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79FA"/>
    <w:rPr>
      <w:color w:val="0000FF"/>
      <w:u w:val="single"/>
    </w:rPr>
  </w:style>
  <w:style w:type="character" w:styleId="a4">
    <w:name w:val="Strong"/>
    <w:basedOn w:val="a0"/>
    <w:uiPriority w:val="22"/>
    <w:qFormat/>
    <w:rsid w:val="007279FA"/>
    <w:rPr>
      <w:b/>
      <w:bCs/>
    </w:rPr>
  </w:style>
  <w:style w:type="paragraph" w:styleId="a5">
    <w:name w:val="Normal (Web)"/>
    <w:basedOn w:val="a"/>
    <w:uiPriority w:val="99"/>
    <w:semiHidden/>
    <w:unhideWhenUsed/>
    <w:rsid w:val="0072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279FA"/>
  </w:style>
  <w:style w:type="paragraph" w:styleId="a6">
    <w:name w:val="Balloon Text"/>
    <w:basedOn w:val="a"/>
    <w:link w:val="a7"/>
    <w:uiPriority w:val="99"/>
    <w:semiHidden/>
    <w:unhideWhenUsed/>
    <w:rsid w:val="0072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7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7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79FA"/>
    <w:rPr>
      <w:color w:val="0000FF"/>
      <w:u w:val="single"/>
    </w:rPr>
  </w:style>
  <w:style w:type="character" w:styleId="a4">
    <w:name w:val="Strong"/>
    <w:basedOn w:val="a0"/>
    <w:uiPriority w:val="22"/>
    <w:qFormat/>
    <w:rsid w:val="007279FA"/>
    <w:rPr>
      <w:b/>
      <w:bCs/>
    </w:rPr>
  </w:style>
  <w:style w:type="paragraph" w:styleId="a5">
    <w:name w:val="Normal (Web)"/>
    <w:basedOn w:val="a"/>
    <w:uiPriority w:val="99"/>
    <w:semiHidden/>
    <w:unhideWhenUsed/>
    <w:rsid w:val="0072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279FA"/>
  </w:style>
  <w:style w:type="paragraph" w:styleId="a6">
    <w:name w:val="Balloon Text"/>
    <w:basedOn w:val="a"/>
    <w:link w:val="a7"/>
    <w:uiPriority w:val="99"/>
    <w:semiHidden/>
    <w:unhideWhenUsed/>
    <w:rsid w:val="0072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4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9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7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77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92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2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4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41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35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2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423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78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4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879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250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207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33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964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085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92820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69590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361433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2299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971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07472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0728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913010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583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21504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18039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852923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244180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0889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999248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11" w:color="BCE8F1"/>
                                                                                                                                                                                    <w:left w:val="single" w:sz="6" w:space="11" w:color="BCE8F1"/>
                                                                                                                                                                                    <w:bottom w:val="single" w:sz="6" w:space="11" w:color="BCE8F1"/>
                                                                                                                                                                                    <w:right w:val="single" w:sz="6" w:space="11" w:color="BCE8F1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027243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single" w:sz="6" w:space="11" w:color="BCE8F1"/>
                                                                                                                                                                                    <w:left w:val="single" w:sz="6" w:space="11" w:color="BCE8F1"/>
                                                                                                                                                                                    <w:bottom w:val="single" w:sz="6" w:space="11" w:color="BCE8F1"/>
                                                                                                                                                                                    <w:right w:val="single" w:sz="6" w:space="11" w:color="BCE8F1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7855035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2018133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nfo@en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2017-07-23T22:35:00Z</dcterms:created>
  <dcterms:modified xsi:type="dcterms:W3CDTF">2017-07-23T23:11:00Z</dcterms:modified>
</cp:coreProperties>
</file>