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4D" w:rsidRDefault="0055294D" w:rsidP="0055294D">
      <w:pPr>
        <w:ind w:left="2832" w:hanging="1131"/>
        <w:rPr>
          <w:rFonts w:ascii="Times New Roman" w:eastAsia="Times New Roman" w:hAnsi="Times New Roman" w:cs="Times New Roman"/>
          <w:b/>
          <w:sz w:val="28"/>
          <w:szCs w:val="28"/>
          <w:lang w:eastAsia="ru-RU"/>
        </w:rPr>
      </w:pPr>
    </w:p>
    <w:p w:rsidR="0055294D" w:rsidRDefault="0055294D" w:rsidP="0055294D">
      <w:pPr>
        <w:ind w:left="2832" w:hanging="1131"/>
        <w:rPr>
          <w:rFonts w:ascii="Times New Roman" w:eastAsia="Times New Roman" w:hAnsi="Times New Roman" w:cs="Times New Roman"/>
          <w:b/>
          <w:sz w:val="28"/>
          <w:szCs w:val="28"/>
          <w:lang w:eastAsia="ru-RU"/>
        </w:rPr>
      </w:pPr>
      <w:r w:rsidRPr="00D816C5">
        <w:rPr>
          <w:rFonts w:ascii="Times New Roman" w:eastAsia="Times New Roman" w:hAnsi="Times New Roman" w:cs="Times New Roman"/>
          <w:b/>
          <w:sz w:val="28"/>
          <w:szCs w:val="28"/>
          <w:lang w:eastAsia="ru-RU"/>
        </w:rPr>
        <w:t>Факторы</w:t>
      </w:r>
      <w:r>
        <w:rPr>
          <w:rFonts w:ascii="Times New Roman" w:eastAsia="Times New Roman" w:hAnsi="Times New Roman" w:cs="Times New Roman"/>
          <w:b/>
          <w:sz w:val="28"/>
          <w:szCs w:val="28"/>
          <w:lang w:eastAsia="ru-RU"/>
        </w:rPr>
        <w:t>, способствующие самореализации</w:t>
      </w:r>
    </w:p>
    <w:p w:rsidR="0055294D" w:rsidRDefault="0055294D" w:rsidP="0055294D">
      <w:pPr>
        <w:ind w:left="2832" w:firstLine="708"/>
        <w:rPr>
          <w:rFonts w:ascii="Times New Roman" w:eastAsia="Times New Roman" w:hAnsi="Times New Roman" w:cs="Times New Roman"/>
          <w:b/>
          <w:sz w:val="28"/>
          <w:szCs w:val="28"/>
          <w:lang w:eastAsia="ru-RU"/>
        </w:rPr>
      </w:pPr>
      <w:r w:rsidRPr="00D816C5">
        <w:rPr>
          <w:rFonts w:ascii="Times New Roman" w:eastAsia="Times New Roman" w:hAnsi="Times New Roman" w:cs="Times New Roman"/>
          <w:b/>
          <w:sz w:val="28"/>
          <w:szCs w:val="28"/>
          <w:lang w:eastAsia="ru-RU"/>
        </w:rPr>
        <w:t>личности ребенка</w:t>
      </w:r>
    </w:p>
    <w:p w:rsidR="0055294D" w:rsidRPr="0055294D" w:rsidRDefault="0055294D" w:rsidP="0055294D">
      <w:pPr>
        <w:rPr>
          <w:rFonts w:ascii="Times New Roman" w:eastAsia="Times New Roman" w:hAnsi="Times New Roman" w:cs="Times New Roman"/>
          <w:sz w:val="28"/>
          <w:szCs w:val="28"/>
          <w:lang w:eastAsia="ru-RU"/>
        </w:rPr>
      </w:pPr>
      <w:proofErr w:type="spellStart"/>
      <w:r w:rsidRPr="0055294D">
        <w:rPr>
          <w:rFonts w:ascii="Times New Roman" w:eastAsia="Times New Roman" w:hAnsi="Times New Roman" w:cs="Times New Roman"/>
          <w:sz w:val="28"/>
          <w:szCs w:val="28"/>
          <w:lang w:eastAsia="ru-RU"/>
        </w:rPr>
        <w:t>А.В.Потопяк</w:t>
      </w:r>
      <w:proofErr w:type="spellEnd"/>
      <w:r w:rsidRPr="0055294D">
        <w:rPr>
          <w:rFonts w:ascii="Times New Roman" w:eastAsia="Times New Roman" w:hAnsi="Times New Roman" w:cs="Times New Roman"/>
          <w:sz w:val="28"/>
          <w:szCs w:val="28"/>
          <w:lang w:eastAsia="ru-RU"/>
        </w:rPr>
        <w:t>, методист отдела туризма и краеведения МАУ ДО «ВГ ДДТ»</w:t>
      </w:r>
    </w:p>
    <w:p w:rsidR="0055294D" w:rsidRDefault="0055294D" w:rsidP="0055294D">
      <w:pPr>
        <w:ind w:left="2832" w:firstLine="708"/>
        <w:rPr>
          <w:rFonts w:ascii="Times New Roman" w:eastAsia="Times New Roman" w:hAnsi="Times New Roman" w:cs="Times New Roman"/>
          <w:b/>
          <w:sz w:val="28"/>
          <w:szCs w:val="28"/>
          <w:lang w:eastAsia="ru-RU"/>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r>
        <w:rPr>
          <w:rFonts w:ascii="Segoe UI" w:hAnsi="Segoe UI" w:cs="Segoe UI"/>
          <w:b/>
          <w:color w:val="404040"/>
          <w:sz w:val="27"/>
          <w:szCs w:val="27"/>
        </w:rPr>
        <w:t>Содержание.</w:t>
      </w:r>
    </w:p>
    <w:p w:rsidR="0055294D" w:rsidRDefault="0055294D" w:rsidP="0055294D">
      <w:pPr>
        <w:rPr>
          <w:rFonts w:ascii="Segoe UI" w:hAnsi="Segoe UI" w:cs="Segoe UI"/>
          <w:color w:val="404040"/>
          <w:sz w:val="27"/>
          <w:szCs w:val="27"/>
        </w:rPr>
      </w:pPr>
      <w:r w:rsidRPr="001E04E0">
        <w:rPr>
          <w:rFonts w:ascii="Segoe UI" w:hAnsi="Segoe UI" w:cs="Segoe UI"/>
          <w:color w:val="404040"/>
          <w:sz w:val="27"/>
          <w:szCs w:val="27"/>
        </w:rPr>
        <w:t>Введение______________________________________</w:t>
      </w:r>
      <w:r>
        <w:rPr>
          <w:rFonts w:ascii="Segoe UI" w:hAnsi="Segoe UI" w:cs="Segoe UI"/>
          <w:color w:val="404040"/>
          <w:sz w:val="27"/>
          <w:szCs w:val="27"/>
        </w:rPr>
        <w:t>________________3 стр.</w:t>
      </w:r>
    </w:p>
    <w:p w:rsidR="0055294D" w:rsidRDefault="0055294D" w:rsidP="0055294D">
      <w:pPr>
        <w:spacing w:after="0"/>
        <w:rPr>
          <w:rFonts w:ascii="Times New Roman" w:hAnsi="Times New Roman" w:cs="Times New Roman"/>
          <w:color w:val="404040"/>
          <w:sz w:val="28"/>
          <w:szCs w:val="28"/>
        </w:rPr>
      </w:pPr>
      <w:r w:rsidRPr="001E04E0">
        <w:rPr>
          <w:rFonts w:ascii="Times New Roman" w:hAnsi="Times New Roman" w:cs="Times New Roman"/>
          <w:color w:val="404040"/>
          <w:sz w:val="28"/>
          <w:szCs w:val="28"/>
        </w:rPr>
        <w:t xml:space="preserve">Дополнительное образование – как площадка для самореализации </w:t>
      </w:r>
    </w:p>
    <w:p w:rsidR="0055294D" w:rsidRDefault="0055294D" w:rsidP="0055294D">
      <w:pPr>
        <w:spacing w:after="0"/>
        <w:rPr>
          <w:rFonts w:ascii="Times New Roman" w:hAnsi="Times New Roman" w:cs="Times New Roman"/>
          <w:color w:val="404040"/>
          <w:sz w:val="28"/>
          <w:szCs w:val="28"/>
        </w:rPr>
      </w:pPr>
      <w:proofErr w:type="gramStart"/>
      <w:r w:rsidRPr="001E04E0">
        <w:rPr>
          <w:rFonts w:ascii="Times New Roman" w:hAnsi="Times New Roman" w:cs="Times New Roman"/>
          <w:color w:val="404040"/>
          <w:sz w:val="28"/>
          <w:szCs w:val="28"/>
        </w:rPr>
        <w:t>личности.</w:t>
      </w:r>
      <w:r>
        <w:rPr>
          <w:rFonts w:ascii="Times New Roman" w:hAnsi="Times New Roman" w:cs="Times New Roman"/>
          <w:color w:val="404040"/>
          <w:sz w:val="28"/>
          <w:szCs w:val="28"/>
        </w:rPr>
        <w:t>_</w:t>
      </w:r>
      <w:proofErr w:type="gramEnd"/>
      <w:r>
        <w:rPr>
          <w:rFonts w:ascii="Times New Roman" w:hAnsi="Times New Roman" w:cs="Times New Roman"/>
          <w:color w:val="404040"/>
          <w:sz w:val="28"/>
          <w:szCs w:val="28"/>
        </w:rPr>
        <w:t>__________________________________________5 стр.</w:t>
      </w:r>
    </w:p>
    <w:p w:rsidR="0055294D" w:rsidRDefault="0055294D" w:rsidP="0055294D">
      <w:pPr>
        <w:spacing w:after="0"/>
        <w:rPr>
          <w:rFonts w:ascii="Times New Roman" w:hAnsi="Times New Roman" w:cs="Times New Roman"/>
          <w:color w:val="404040"/>
          <w:sz w:val="28"/>
          <w:szCs w:val="28"/>
        </w:rPr>
      </w:pPr>
    </w:p>
    <w:p w:rsidR="0055294D" w:rsidRDefault="0055294D" w:rsidP="0055294D">
      <w:pPr>
        <w:spacing w:after="0"/>
        <w:rPr>
          <w:rFonts w:ascii="Times New Roman" w:hAnsi="Times New Roman" w:cs="Times New Roman"/>
          <w:color w:val="404040"/>
          <w:sz w:val="28"/>
          <w:szCs w:val="28"/>
        </w:rPr>
      </w:pPr>
      <w:r>
        <w:rPr>
          <w:rFonts w:ascii="Times New Roman" w:hAnsi="Times New Roman" w:cs="Times New Roman"/>
          <w:color w:val="404040"/>
          <w:sz w:val="28"/>
          <w:szCs w:val="28"/>
        </w:rPr>
        <w:t>Заключение_________________________________________7 стр.</w:t>
      </w:r>
    </w:p>
    <w:p w:rsidR="0055294D" w:rsidRDefault="0055294D" w:rsidP="0055294D">
      <w:pPr>
        <w:spacing w:after="0"/>
        <w:rPr>
          <w:rFonts w:ascii="Times New Roman" w:hAnsi="Times New Roman" w:cs="Times New Roman"/>
          <w:color w:val="404040"/>
          <w:sz w:val="28"/>
          <w:szCs w:val="28"/>
        </w:rPr>
      </w:pPr>
    </w:p>
    <w:p w:rsidR="0055294D" w:rsidRPr="001E04E0" w:rsidRDefault="0055294D" w:rsidP="0055294D">
      <w:pPr>
        <w:spacing w:after="0"/>
        <w:rPr>
          <w:rFonts w:ascii="Times New Roman" w:hAnsi="Times New Roman" w:cs="Times New Roman"/>
          <w:color w:val="404040"/>
          <w:sz w:val="28"/>
          <w:szCs w:val="28"/>
        </w:rPr>
      </w:pPr>
      <w:r>
        <w:rPr>
          <w:rFonts w:ascii="Times New Roman" w:hAnsi="Times New Roman" w:cs="Times New Roman"/>
          <w:color w:val="404040"/>
          <w:sz w:val="28"/>
          <w:szCs w:val="28"/>
        </w:rPr>
        <w:t>Список литературы__________________________________ 8 стр.</w:t>
      </w:r>
    </w:p>
    <w:p w:rsidR="0055294D" w:rsidRDefault="0055294D" w:rsidP="0055294D">
      <w:pPr>
        <w:ind w:firstLine="708"/>
        <w:rPr>
          <w:rFonts w:ascii="Segoe UI" w:hAnsi="Segoe UI" w:cs="Segoe UI"/>
          <w:color w:val="404040"/>
          <w:sz w:val="27"/>
          <w:szCs w:val="27"/>
        </w:rPr>
      </w:pPr>
    </w:p>
    <w:p w:rsidR="0055294D" w:rsidRPr="001E04E0" w:rsidRDefault="0055294D" w:rsidP="0055294D">
      <w:pPr>
        <w:ind w:firstLine="708"/>
        <w:rPr>
          <w:rFonts w:ascii="Segoe UI" w:hAnsi="Segoe UI" w:cs="Segoe UI"/>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Default="0055294D" w:rsidP="0055294D">
      <w:pPr>
        <w:ind w:left="2832" w:firstLine="708"/>
        <w:rPr>
          <w:rFonts w:ascii="Segoe UI" w:hAnsi="Segoe UI" w:cs="Segoe UI"/>
          <w:b/>
          <w:color w:val="404040"/>
          <w:sz w:val="27"/>
          <w:szCs w:val="27"/>
        </w:rPr>
      </w:pPr>
    </w:p>
    <w:p w:rsidR="0055294D" w:rsidRPr="00897A48" w:rsidRDefault="0055294D" w:rsidP="0055294D">
      <w:pPr>
        <w:ind w:left="2832" w:firstLine="708"/>
        <w:rPr>
          <w:rFonts w:ascii="Segoe UI" w:hAnsi="Segoe UI" w:cs="Segoe UI"/>
          <w:b/>
          <w:color w:val="404040"/>
          <w:sz w:val="27"/>
          <w:szCs w:val="27"/>
        </w:rPr>
      </w:pPr>
      <w:bookmarkStart w:id="0" w:name="_GoBack"/>
      <w:bookmarkEnd w:id="0"/>
      <w:r w:rsidRPr="00897A48">
        <w:rPr>
          <w:rFonts w:ascii="Segoe UI" w:hAnsi="Segoe UI" w:cs="Segoe UI"/>
          <w:b/>
          <w:color w:val="404040"/>
          <w:sz w:val="27"/>
          <w:szCs w:val="27"/>
        </w:rPr>
        <w:lastRenderedPageBreak/>
        <w:t>Введение.</w:t>
      </w:r>
    </w:p>
    <w:p w:rsidR="0055294D" w:rsidRDefault="0055294D" w:rsidP="0055294D">
      <w:pPr>
        <w:ind w:firstLine="708"/>
        <w:rPr>
          <w:rFonts w:ascii="Times New Roman" w:hAnsi="Times New Roman" w:cs="Times New Roman"/>
          <w:color w:val="404040"/>
          <w:sz w:val="28"/>
          <w:szCs w:val="28"/>
        </w:rPr>
      </w:pPr>
      <w:r w:rsidRPr="00B809B2">
        <w:rPr>
          <w:rFonts w:ascii="Times New Roman" w:hAnsi="Times New Roman" w:cs="Times New Roman"/>
          <w:color w:val="404040"/>
          <w:sz w:val="28"/>
          <w:szCs w:val="28"/>
        </w:rPr>
        <w:t xml:space="preserve">Каков главный смысл или смыслы </w:t>
      </w:r>
      <w:r>
        <w:rPr>
          <w:rFonts w:ascii="Times New Roman" w:hAnsi="Times New Roman" w:cs="Times New Roman"/>
          <w:color w:val="404040"/>
          <w:sz w:val="28"/>
          <w:szCs w:val="28"/>
        </w:rPr>
        <w:t xml:space="preserve">процесса образования и воспитания ребёнка? В 17 веке, усадив примерно одинаковых учеников в одно помещение, образование сделало определённый скачок в своём развитии, начав удовлетворять нарождающуюся промышленную революцию в относительно квалифицированных кадрах. Будучи объектом потребления нужной информации и не более, ребёнок и не мечтал о том, что его спросят – а что ему нравится, чем бы он хотел заниматься, какие у него способности? </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Мы, конечно, знаем не мало гениальных личностей того времени. Но все они появились скорее вопреки, чем благодаря этой системе. У кого-то задатки и воля были настолько велики что они сами пробились, как, к примеру, Ломоносов. У большинства же было индивидуальное обучение типа гувернёра или ремесленного мастера. Надо отметить что то, что мы сейчас называем искусством, музыка, живопись, литература, тогда называлось ремеслом. Но эта форма обучения была прерогативой только обеспеченных людей.</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Даже имея финансовую возможность индивидуального обучения, ребёнка, как правило учили тому что хотели родители, а не сам ребёнок, или тому ремеслу, которым родители занимались, создавая ремесленные династии и кланы.</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 xml:space="preserve">Таким образом развиваться личности, в том направлении, к которому тебя тянет или в котором ты успешен, было непросто.  </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 xml:space="preserve">Претерпев непринципиальные изменения эта форма обучения дошла до наших дней. Конечно, специализированные школы; музыкальные, художественные, танцевальные, а также спец классы отчасти решают проблему самореализации, но, мы говорим о пестовании задатков не только в искусстве или науке, но и в широком смысле будущей социальной занятости. </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 xml:space="preserve">Перечень современных профессий трудно подсчитать, они увеличиваются чуть ли не ежедневно. И принимать эти вызовы могут только гибкие люди с развитым потенциалом. Но даже в специализированных заведениях существует та же урочная система, в которой трудно учесть индивидуальный темп обучения, типы людей по восприятия информации – </w:t>
      </w:r>
      <w:proofErr w:type="spellStart"/>
      <w:r>
        <w:rPr>
          <w:rFonts w:ascii="Times New Roman" w:hAnsi="Times New Roman" w:cs="Times New Roman"/>
          <w:color w:val="404040"/>
          <w:sz w:val="28"/>
          <w:szCs w:val="28"/>
        </w:rPr>
        <w:t>визуалисты</w:t>
      </w:r>
      <w:proofErr w:type="spellEnd"/>
      <w:r>
        <w:rPr>
          <w:rFonts w:ascii="Times New Roman" w:hAnsi="Times New Roman" w:cs="Times New Roman"/>
          <w:color w:val="404040"/>
          <w:sz w:val="28"/>
          <w:szCs w:val="28"/>
        </w:rPr>
        <w:t xml:space="preserve">, </w:t>
      </w:r>
      <w:proofErr w:type="spellStart"/>
      <w:r>
        <w:rPr>
          <w:rFonts w:ascii="Times New Roman" w:hAnsi="Times New Roman" w:cs="Times New Roman"/>
          <w:color w:val="404040"/>
          <w:sz w:val="28"/>
          <w:szCs w:val="28"/>
        </w:rPr>
        <w:t>аудиалисты</w:t>
      </w:r>
      <w:proofErr w:type="spellEnd"/>
      <w:r>
        <w:rPr>
          <w:rFonts w:ascii="Times New Roman" w:hAnsi="Times New Roman" w:cs="Times New Roman"/>
          <w:color w:val="404040"/>
          <w:sz w:val="28"/>
          <w:szCs w:val="28"/>
        </w:rPr>
        <w:t xml:space="preserve">, </w:t>
      </w:r>
      <w:proofErr w:type="spellStart"/>
      <w:r>
        <w:rPr>
          <w:rFonts w:ascii="Times New Roman" w:hAnsi="Times New Roman" w:cs="Times New Roman"/>
          <w:color w:val="404040"/>
          <w:sz w:val="28"/>
          <w:szCs w:val="28"/>
        </w:rPr>
        <w:t>кинестетики</w:t>
      </w:r>
      <w:proofErr w:type="spellEnd"/>
      <w:r>
        <w:rPr>
          <w:rFonts w:ascii="Times New Roman" w:hAnsi="Times New Roman" w:cs="Times New Roman"/>
          <w:color w:val="404040"/>
          <w:sz w:val="28"/>
          <w:szCs w:val="28"/>
        </w:rPr>
        <w:t xml:space="preserve">…, да, хотя бы - оптимальное время суток для обучения и т.д. </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 xml:space="preserve">Какие формы, типы, методы обучения и воспитания могут помочь в исправлении этой ситуации? Какие школы, училища, колледжи, ВУЗы нам нужны? Я не случайно добавил в этот список ВУЗы. Ведь по статистике </w:t>
      </w:r>
      <w:r>
        <w:rPr>
          <w:rFonts w:ascii="Times New Roman" w:hAnsi="Times New Roman" w:cs="Times New Roman"/>
          <w:color w:val="404040"/>
          <w:sz w:val="28"/>
          <w:szCs w:val="28"/>
        </w:rPr>
        <w:lastRenderedPageBreak/>
        <w:t>большая часть выпускников по специальности не работают, а это значит в задаче самореализации личности мы стреляем из пушки по воробьям.</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 xml:space="preserve">Вообще вся система образования противоречит самой постановке вопроса – самореализация личности ребёнка. Занятия в детском саду подготавливают к успешному поступлению в школу. Обучение в школе – к успешному поступлению в ВУЗ или среднее учебное заведение. ВУЗ – к успешной карьере на работе…. И ладно бы, если б это работало. </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 xml:space="preserve">Успешность, а не самореализация стоит во главе угла. ТЫ ЛИДЕР – как часто мы слышим эту, обращённую к подросткам фразу. Не ты – счастливый строитель, водитель, инженер, музыкант…, а… неизвестно кто. Да, умение вести за собой, управлять, организовывать это тоже личностные качества необходимые к развитию, но в ряду многих других, а без многих других и рождаются кочующие по сети фразеологизмы вроде этой: «Ты молод, энергичен, целеустремлён, готов к большим свершениям…а делать то что-нибудь можешь?» Или те же хипстеры, которые готовы навешать вам кучу лапши на уши, пустить пыль в глаза, но при этом завалить всю работу. </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 xml:space="preserve">К сожалению, социальная карьера и внутреннее раскрытие себя чаще не коррелируют, чем совпадают. Я уже упоминал о выпускниках, вынужденных работать не по тем специальностям которым они обучались. Да, к этому отчасти толкает наша неразвитая экономика. Но главное в том, что человек не знает – КТО ОН? Может и догадывается, но его науськали на то, что важнее быть не работником в определённой сфере, а ЛИДЕРОМ, неважно в чём. </w:t>
      </w:r>
    </w:p>
    <w:p w:rsidR="0055294D" w:rsidRDefault="0055294D" w:rsidP="0055294D">
      <w:pPr>
        <w:spacing w:after="0"/>
        <w:ind w:left="2124"/>
        <w:rPr>
          <w:rFonts w:ascii="Times New Roman" w:hAnsi="Times New Roman" w:cs="Times New Roman"/>
          <w:b/>
          <w:color w:val="404040"/>
          <w:sz w:val="28"/>
          <w:szCs w:val="28"/>
        </w:rPr>
      </w:pPr>
    </w:p>
    <w:p w:rsidR="0055294D" w:rsidRDefault="0055294D" w:rsidP="0055294D">
      <w:pPr>
        <w:spacing w:after="0"/>
        <w:ind w:left="2124"/>
        <w:rPr>
          <w:rFonts w:ascii="Times New Roman" w:hAnsi="Times New Roman" w:cs="Times New Roman"/>
          <w:b/>
          <w:color w:val="404040"/>
          <w:sz w:val="28"/>
          <w:szCs w:val="28"/>
        </w:rPr>
      </w:pPr>
      <w:r w:rsidRPr="00897A48">
        <w:rPr>
          <w:rFonts w:ascii="Times New Roman" w:hAnsi="Times New Roman" w:cs="Times New Roman"/>
          <w:b/>
          <w:color w:val="404040"/>
          <w:sz w:val="28"/>
          <w:szCs w:val="28"/>
        </w:rPr>
        <w:t xml:space="preserve">Дополнительное образование – как </w:t>
      </w:r>
      <w:r>
        <w:rPr>
          <w:rFonts w:ascii="Times New Roman" w:hAnsi="Times New Roman" w:cs="Times New Roman"/>
          <w:b/>
          <w:color w:val="404040"/>
          <w:sz w:val="28"/>
          <w:szCs w:val="28"/>
        </w:rPr>
        <w:t xml:space="preserve">площадка </w:t>
      </w:r>
    </w:p>
    <w:p w:rsidR="0055294D" w:rsidRDefault="0055294D" w:rsidP="0055294D">
      <w:pPr>
        <w:spacing w:after="0"/>
        <w:ind w:firstLine="708"/>
        <w:jc w:val="center"/>
        <w:rPr>
          <w:rFonts w:ascii="Times New Roman" w:hAnsi="Times New Roman" w:cs="Times New Roman"/>
          <w:b/>
          <w:color w:val="404040"/>
          <w:sz w:val="28"/>
          <w:szCs w:val="28"/>
        </w:rPr>
      </w:pPr>
      <w:r>
        <w:rPr>
          <w:rFonts w:ascii="Times New Roman" w:hAnsi="Times New Roman" w:cs="Times New Roman"/>
          <w:b/>
          <w:color w:val="404040"/>
          <w:sz w:val="28"/>
          <w:szCs w:val="28"/>
        </w:rPr>
        <w:t xml:space="preserve">для </w:t>
      </w:r>
      <w:r w:rsidRPr="00897A48">
        <w:rPr>
          <w:rFonts w:ascii="Times New Roman" w:hAnsi="Times New Roman" w:cs="Times New Roman"/>
          <w:b/>
          <w:color w:val="404040"/>
          <w:sz w:val="28"/>
          <w:szCs w:val="28"/>
        </w:rPr>
        <w:t>самореализации личности.</w:t>
      </w:r>
    </w:p>
    <w:p w:rsidR="0055294D" w:rsidRDefault="0055294D" w:rsidP="0055294D">
      <w:pPr>
        <w:ind w:firstLine="708"/>
        <w:rPr>
          <w:rFonts w:ascii="Times New Roman" w:hAnsi="Times New Roman" w:cs="Times New Roman"/>
          <w:sz w:val="28"/>
          <w:szCs w:val="28"/>
        </w:rPr>
      </w:pPr>
    </w:p>
    <w:p w:rsidR="0055294D" w:rsidRDefault="0055294D" w:rsidP="0055294D">
      <w:pPr>
        <w:ind w:firstLine="708"/>
        <w:rPr>
          <w:rFonts w:ascii="Times New Roman" w:hAnsi="Times New Roman" w:cs="Times New Roman"/>
          <w:sz w:val="28"/>
          <w:szCs w:val="28"/>
        </w:rPr>
      </w:pPr>
      <w:r w:rsidRPr="00897A48">
        <w:rPr>
          <w:rFonts w:ascii="Times New Roman" w:hAnsi="Times New Roman" w:cs="Times New Roman"/>
          <w:sz w:val="28"/>
          <w:szCs w:val="28"/>
        </w:rPr>
        <w:t>Будучи</w:t>
      </w:r>
      <w:r>
        <w:rPr>
          <w:rFonts w:ascii="Times New Roman" w:hAnsi="Times New Roman" w:cs="Times New Roman"/>
          <w:sz w:val="28"/>
          <w:szCs w:val="28"/>
        </w:rPr>
        <w:t xml:space="preserve"> педагогом дополнительного образования, хотя в школе я тоже работал, я, естественно, буду «тянуть одеяло на себя» и пусть читатель оценит справедливость моих доводов по части того, что основным образованием должно стать дополнительное. </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sz w:val="28"/>
          <w:szCs w:val="28"/>
        </w:rPr>
        <w:t xml:space="preserve">Известный психолог, американка Карен </w:t>
      </w:r>
      <w:proofErr w:type="spellStart"/>
      <w:r>
        <w:rPr>
          <w:rFonts w:ascii="Times New Roman" w:hAnsi="Times New Roman" w:cs="Times New Roman"/>
          <w:sz w:val="28"/>
          <w:szCs w:val="28"/>
        </w:rPr>
        <w:t>Хорни</w:t>
      </w:r>
      <w:proofErr w:type="spellEnd"/>
      <w:r>
        <w:rPr>
          <w:rFonts w:ascii="Times New Roman" w:hAnsi="Times New Roman" w:cs="Times New Roman"/>
          <w:sz w:val="28"/>
          <w:szCs w:val="28"/>
        </w:rPr>
        <w:t xml:space="preserve">, писала: </w:t>
      </w:r>
      <w:r w:rsidRPr="00406D86">
        <w:rPr>
          <w:rFonts w:ascii="Times New Roman" w:hAnsi="Times New Roman" w:cs="Times New Roman"/>
          <w:color w:val="404040"/>
          <w:sz w:val="28"/>
          <w:szCs w:val="28"/>
        </w:rPr>
        <w:t>«Вам не нужно (да фактически вы этого и не можете), учить желудь, как ему вырасти в дуб. Но если желудю дать возможность, его внутренняя сущность разовьется. Сходным образом, если человеку предоставлена возможность, он склонен развивать заложенные в нем человеческие задатки»</w:t>
      </w:r>
      <w:r>
        <w:rPr>
          <w:rFonts w:ascii="Times New Roman" w:hAnsi="Times New Roman" w:cs="Times New Roman"/>
          <w:color w:val="404040"/>
          <w:sz w:val="28"/>
          <w:szCs w:val="28"/>
        </w:rPr>
        <w:t xml:space="preserve">. </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Именно в этом заключена суть доп. образования. Давайте подробно перечислим преимущества последнего:</w:t>
      </w:r>
    </w:p>
    <w:p w:rsidR="0055294D" w:rsidRPr="00550563" w:rsidRDefault="0055294D" w:rsidP="0055294D">
      <w:pPr>
        <w:pStyle w:val="a4"/>
        <w:numPr>
          <w:ilvl w:val="0"/>
          <w:numId w:val="1"/>
        </w:numPr>
        <w:rPr>
          <w:rFonts w:ascii="Times New Roman" w:hAnsi="Times New Roman" w:cs="Times New Roman"/>
          <w:color w:val="404040"/>
          <w:sz w:val="28"/>
          <w:szCs w:val="28"/>
        </w:rPr>
      </w:pPr>
      <w:r>
        <w:rPr>
          <w:rFonts w:ascii="Times New Roman" w:hAnsi="Times New Roman" w:cs="Times New Roman"/>
          <w:color w:val="404040"/>
          <w:sz w:val="28"/>
          <w:szCs w:val="28"/>
        </w:rPr>
        <w:lastRenderedPageBreak/>
        <w:t>с</w:t>
      </w:r>
      <w:r w:rsidRPr="00550563">
        <w:rPr>
          <w:rFonts w:ascii="Times New Roman" w:hAnsi="Times New Roman" w:cs="Times New Roman"/>
          <w:color w:val="404040"/>
          <w:sz w:val="28"/>
          <w:szCs w:val="28"/>
        </w:rPr>
        <w:t>вободный выбор направления</w:t>
      </w:r>
    </w:p>
    <w:p w:rsidR="0055294D" w:rsidRPr="00550563" w:rsidRDefault="0055294D" w:rsidP="0055294D">
      <w:pPr>
        <w:pStyle w:val="a4"/>
        <w:numPr>
          <w:ilvl w:val="0"/>
          <w:numId w:val="1"/>
        </w:numPr>
        <w:rPr>
          <w:rFonts w:ascii="Times New Roman" w:hAnsi="Times New Roman" w:cs="Times New Roman"/>
          <w:color w:val="404040"/>
          <w:sz w:val="28"/>
          <w:szCs w:val="28"/>
        </w:rPr>
      </w:pPr>
      <w:r w:rsidRPr="00550563">
        <w:rPr>
          <w:rFonts w:ascii="Times New Roman" w:hAnsi="Times New Roman" w:cs="Times New Roman"/>
          <w:color w:val="404040"/>
          <w:sz w:val="28"/>
          <w:szCs w:val="28"/>
        </w:rPr>
        <w:t xml:space="preserve">отсутствие классно-урочной системы </w:t>
      </w:r>
    </w:p>
    <w:p w:rsidR="0055294D" w:rsidRPr="00550563" w:rsidRDefault="0055294D" w:rsidP="0055294D">
      <w:pPr>
        <w:pStyle w:val="a4"/>
        <w:numPr>
          <w:ilvl w:val="0"/>
          <w:numId w:val="1"/>
        </w:numPr>
        <w:rPr>
          <w:rFonts w:ascii="Times New Roman" w:hAnsi="Times New Roman" w:cs="Times New Roman"/>
          <w:color w:val="404040"/>
          <w:sz w:val="28"/>
          <w:szCs w:val="28"/>
        </w:rPr>
      </w:pPr>
      <w:r w:rsidRPr="00550563">
        <w:rPr>
          <w:rFonts w:ascii="Times New Roman" w:hAnsi="Times New Roman" w:cs="Times New Roman"/>
          <w:color w:val="404040"/>
          <w:sz w:val="28"/>
          <w:szCs w:val="28"/>
        </w:rPr>
        <w:t xml:space="preserve">скользящий график </w:t>
      </w:r>
    </w:p>
    <w:p w:rsidR="0055294D" w:rsidRPr="00550563" w:rsidRDefault="0055294D" w:rsidP="0055294D">
      <w:pPr>
        <w:pStyle w:val="a4"/>
        <w:numPr>
          <w:ilvl w:val="0"/>
          <w:numId w:val="1"/>
        </w:numPr>
        <w:rPr>
          <w:rFonts w:ascii="Times New Roman" w:hAnsi="Times New Roman" w:cs="Times New Roman"/>
          <w:color w:val="404040"/>
          <w:sz w:val="28"/>
          <w:szCs w:val="28"/>
        </w:rPr>
      </w:pPr>
      <w:r w:rsidRPr="00550563">
        <w:rPr>
          <w:rFonts w:ascii="Times New Roman" w:hAnsi="Times New Roman" w:cs="Times New Roman"/>
          <w:color w:val="404040"/>
          <w:sz w:val="28"/>
          <w:szCs w:val="28"/>
        </w:rPr>
        <w:t xml:space="preserve">разнообразие и гибкость обучающих методов </w:t>
      </w:r>
    </w:p>
    <w:p w:rsidR="0055294D" w:rsidRPr="00550563" w:rsidRDefault="0055294D" w:rsidP="0055294D">
      <w:pPr>
        <w:pStyle w:val="a4"/>
        <w:numPr>
          <w:ilvl w:val="0"/>
          <w:numId w:val="1"/>
        </w:numPr>
        <w:rPr>
          <w:rFonts w:ascii="Times New Roman" w:hAnsi="Times New Roman" w:cs="Times New Roman"/>
          <w:color w:val="404040"/>
          <w:sz w:val="28"/>
          <w:szCs w:val="28"/>
        </w:rPr>
      </w:pPr>
      <w:r w:rsidRPr="00550563">
        <w:rPr>
          <w:rFonts w:ascii="Times New Roman" w:hAnsi="Times New Roman" w:cs="Times New Roman"/>
          <w:color w:val="404040"/>
          <w:sz w:val="28"/>
          <w:szCs w:val="28"/>
        </w:rPr>
        <w:t xml:space="preserve">демократичность отношений с педагогом </w:t>
      </w:r>
    </w:p>
    <w:p w:rsidR="0055294D" w:rsidRPr="00550563" w:rsidRDefault="0055294D" w:rsidP="0055294D">
      <w:pPr>
        <w:pStyle w:val="a4"/>
        <w:numPr>
          <w:ilvl w:val="0"/>
          <w:numId w:val="1"/>
        </w:numPr>
        <w:rPr>
          <w:rFonts w:ascii="Times New Roman" w:hAnsi="Times New Roman" w:cs="Times New Roman"/>
          <w:color w:val="404040"/>
          <w:sz w:val="28"/>
          <w:szCs w:val="28"/>
        </w:rPr>
      </w:pPr>
      <w:r w:rsidRPr="00550563">
        <w:rPr>
          <w:rFonts w:ascii="Times New Roman" w:hAnsi="Times New Roman" w:cs="Times New Roman"/>
          <w:color w:val="404040"/>
          <w:sz w:val="28"/>
          <w:szCs w:val="28"/>
        </w:rPr>
        <w:t xml:space="preserve">разновозрастной коллектив </w:t>
      </w:r>
    </w:p>
    <w:p w:rsidR="0055294D" w:rsidRPr="00550563" w:rsidRDefault="0055294D" w:rsidP="0055294D">
      <w:pPr>
        <w:pStyle w:val="a4"/>
        <w:numPr>
          <w:ilvl w:val="0"/>
          <w:numId w:val="1"/>
        </w:numPr>
        <w:rPr>
          <w:rFonts w:ascii="Times New Roman" w:hAnsi="Times New Roman" w:cs="Times New Roman"/>
          <w:color w:val="404040"/>
          <w:sz w:val="28"/>
          <w:szCs w:val="28"/>
        </w:rPr>
      </w:pPr>
      <w:r w:rsidRPr="00550563">
        <w:rPr>
          <w:rFonts w:ascii="Times New Roman" w:hAnsi="Times New Roman" w:cs="Times New Roman"/>
          <w:color w:val="404040"/>
          <w:sz w:val="28"/>
          <w:szCs w:val="28"/>
        </w:rPr>
        <w:t>отсутствие «</w:t>
      </w:r>
      <w:proofErr w:type="spellStart"/>
      <w:r w:rsidRPr="00550563">
        <w:rPr>
          <w:rFonts w:ascii="Times New Roman" w:hAnsi="Times New Roman" w:cs="Times New Roman"/>
          <w:color w:val="404040"/>
          <w:sz w:val="28"/>
          <w:szCs w:val="28"/>
        </w:rPr>
        <w:t>Домоклова</w:t>
      </w:r>
      <w:proofErr w:type="spellEnd"/>
      <w:r w:rsidRPr="00550563">
        <w:rPr>
          <w:rFonts w:ascii="Times New Roman" w:hAnsi="Times New Roman" w:cs="Times New Roman"/>
          <w:color w:val="404040"/>
          <w:sz w:val="28"/>
          <w:szCs w:val="28"/>
        </w:rPr>
        <w:t xml:space="preserve"> меча» обязательности выполнения программы </w:t>
      </w:r>
    </w:p>
    <w:p w:rsidR="0055294D" w:rsidRPr="00550563" w:rsidRDefault="0055294D" w:rsidP="0055294D">
      <w:pPr>
        <w:pStyle w:val="a4"/>
        <w:numPr>
          <w:ilvl w:val="0"/>
          <w:numId w:val="1"/>
        </w:numPr>
        <w:rPr>
          <w:rFonts w:ascii="Times New Roman" w:hAnsi="Times New Roman" w:cs="Times New Roman"/>
          <w:color w:val="404040"/>
          <w:sz w:val="28"/>
          <w:szCs w:val="28"/>
        </w:rPr>
      </w:pPr>
      <w:r w:rsidRPr="00550563">
        <w:rPr>
          <w:rFonts w:ascii="Times New Roman" w:hAnsi="Times New Roman" w:cs="Times New Roman"/>
          <w:color w:val="404040"/>
          <w:sz w:val="28"/>
          <w:szCs w:val="28"/>
        </w:rPr>
        <w:t>большое количество практической и зачастую общественно-полезной деятельности.</w:t>
      </w:r>
    </w:p>
    <w:p w:rsidR="0055294D" w:rsidRDefault="0055294D" w:rsidP="0055294D">
      <w:pPr>
        <w:ind w:firstLine="708"/>
        <w:rPr>
          <w:rFonts w:ascii="Times New Roman" w:hAnsi="Times New Roman" w:cs="Times New Roman"/>
          <w:color w:val="404040"/>
          <w:sz w:val="28"/>
          <w:szCs w:val="28"/>
        </w:rPr>
      </w:pPr>
      <w:r>
        <w:rPr>
          <w:rFonts w:ascii="Times New Roman" w:hAnsi="Times New Roman" w:cs="Times New Roman"/>
          <w:color w:val="404040"/>
          <w:sz w:val="28"/>
          <w:szCs w:val="28"/>
        </w:rPr>
        <w:t xml:space="preserve"> Это и многое другое из того, что отличает его от традиционной школы, делает более притягательным и мотивирующим. А ведь именно мотивация лежит в основе обучения. Того обучения, которое раскрывает индивидуальные способности.  Разберём подробно.</w:t>
      </w:r>
    </w:p>
    <w:p w:rsidR="0055294D" w:rsidRPr="00550563" w:rsidRDefault="0055294D" w:rsidP="0055294D">
      <w:pPr>
        <w:pStyle w:val="a4"/>
        <w:numPr>
          <w:ilvl w:val="0"/>
          <w:numId w:val="2"/>
        </w:numPr>
        <w:ind w:left="284"/>
        <w:rPr>
          <w:rFonts w:ascii="Times New Roman" w:hAnsi="Times New Roman" w:cs="Times New Roman"/>
          <w:color w:val="404040"/>
          <w:sz w:val="28"/>
          <w:szCs w:val="28"/>
        </w:rPr>
      </w:pPr>
      <w:r>
        <w:rPr>
          <w:rFonts w:ascii="Times New Roman" w:hAnsi="Times New Roman" w:cs="Times New Roman"/>
          <w:color w:val="404040"/>
          <w:sz w:val="28"/>
          <w:szCs w:val="28"/>
        </w:rPr>
        <w:t>С</w:t>
      </w:r>
      <w:r w:rsidRPr="00550563">
        <w:rPr>
          <w:rFonts w:ascii="Times New Roman" w:hAnsi="Times New Roman" w:cs="Times New Roman"/>
          <w:color w:val="404040"/>
          <w:sz w:val="28"/>
          <w:szCs w:val="28"/>
        </w:rPr>
        <w:t>вободный выбор направления</w:t>
      </w:r>
      <w:r>
        <w:rPr>
          <w:rFonts w:ascii="Times New Roman" w:hAnsi="Times New Roman" w:cs="Times New Roman"/>
          <w:color w:val="404040"/>
          <w:sz w:val="28"/>
          <w:szCs w:val="28"/>
        </w:rPr>
        <w:t>.</w:t>
      </w:r>
    </w:p>
    <w:p w:rsidR="0055294D" w:rsidRDefault="0055294D" w:rsidP="0055294D">
      <w:pPr>
        <w:pStyle w:val="a4"/>
        <w:ind w:left="284"/>
        <w:rPr>
          <w:rFonts w:ascii="Times New Roman" w:hAnsi="Times New Roman" w:cs="Times New Roman"/>
          <w:color w:val="404040"/>
          <w:sz w:val="28"/>
          <w:szCs w:val="28"/>
        </w:rPr>
      </w:pPr>
      <w:r>
        <w:rPr>
          <w:rFonts w:ascii="Times New Roman" w:hAnsi="Times New Roman" w:cs="Times New Roman"/>
          <w:color w:val="404040"/>
          <w:sz w:val="28"/>
          <w:szCs w:val="28"/>
        </w:rPr>
        <w:t>Надо конечно признать, что порой авторитарные родители насильно заставляют ребёнка заниматься в кружке, который нравится самому родителю. Но это, скорее исключение, чем правило. К нам, во Дворец детского творчества, неоднократно приводили детей, которые сами ходили и выбирали себе направление. Иногда они приходили на пробные занятия и, если не нравилось – уходили. А некоторые одновременно могли посещать по несколько кружков, им приглянувшимся. Были случаи что, отзанимавшись один-два года по одному направлению ребёнок переходил на другое. И это было нормальным, поскольку он растёт и меняется, как и его интересы.</w:t>
      </w:r>
    </w:p>
    <w:p w:rsidR="0055294D" w:rsidRPr="00550563" w:rsidRDefault="0055294D" w:rsidP="0055294D">
      <w:pPr>
        <w:pStyle w:val="a4"/>
        <w:numPr>
          <w:ilvl w:val="0"/>
          <w:numId w:val="2"/>
        </w:numPr>
        <w:ind w:left="284"/>
        <w:rPr>
          <w:rFonts w:ascii="Times New Roman" w:hAnsi="Times New Roman" w:cs="Times New Roman"/>
          <w:color w:val="404040"/>
          <w:sz w:val="28"/>
          <w:szCs w:val="28"/>
        </w:rPr>
      </w:pPr>
      <w:r>
        <w:rPr>
          <w:rFonts w:ascii="Times New Roman" w:hAnsi="Times New Roman" w:cs="Times New Roman"/>
          <w:color w:val="404040"/>
          <w:sz w:val="28"/>
          <w:szCs w:val="28"/>
        </w:rPr>
        <w:t>О</w:t>
      </w:r>
      <w:r w:rsidRPr="00550563">
        <w:rPr>
          <w:rFonts w:ascii="Times New Roman" w:hAnsi="Times New Roman" w:cs="Times New Roman"/>
          <w:color w:val="404040"/>
          <w:sz w:val="28"/>
          <w:szCs w:val="28"/>
        </w:rPr>
        <w:t>тсутствие классно-урочной системы</w:t>
      </w:r>
      <w:r>
        <w:rPr>
          <w:rFonts w:ascii="Times New Roman" w:hAnsi="Times New Roman" w:cs="Times New Roman"/>
          <w:color w:val="404040"/>
          <w:sz w:val="28"/>
          <w:szCs w:val="28"/>
        </w:rPr>
        <w:t>.</w:t>
      </w:r>
      <w:r w:rsidRPr="00550563">
        <w:rPr>
          <w:rFonts w:ascii="Times New Roman" w:hAnsi="Times New Roman" w:cs="Times New Roman"/>
          <w:color w:val="404040"/>
          <w:sz w:val="28"/>
          <w:szCs w:val="28"/>
        </w:rPr>
        <w:t xml:space="preserve"> </w:t>
      </w:r>
    </w:p>
    <w:p w:rsidR="0055294D" w:rsidRDefault="0055294D" w:rsidP="0055294D">
      <w:pPr>
        <w:pStyle w:val="a4"/>
        <w:ind w:left="284"/>
        <w:rPr>
          <w:rFonts w:ascii="Times New Roman" w:hAnsi="Times New Roman" w:cs="Times New Roman"/>
          <w:color w:val="404040"/>
          <w:sz w:val="28"/>
          <w:szCs w:val="28"/>
        </w:rPr>
      </w:pPr>
      <w:r>
        <w:rPr>
          <w:rFonts w:ascii="Times New Roman" w:hAnsi="Times New Roman" w:cs="Times New Roman"/>
          <w:color w:val="404040"/>
          <w:sz w:val="28"/>
          <w:szCs w:val="28"/>
        </w:rPr>
        <w:t xml:space="preserve">В редких случаях приходится садить детей за столы и регламентировать по времени их деятельность. Их свобода ограничивается только тем, что они могут мешать </w:t>
      </w:r>
      <w:proofErr w:type="spellStart"/>
      <w:r>
        <w:rPr>
          <w:rFonts w:ascii="Times New Roman" w:hAnsi="Times New Roman" w:cs="Times New Roman"/>
          <w:color w:val="404040"/>
          <w:sz w:val="28"/>
          <w:szCs w:val="28"/>
        </w:rPr>
        <w:t>одногруппникам</w:t>
      </w:r>
      <w:proofErr w:type="spellEnd"/>
      <w:r>
        <w:rPr>
          <w:rFonts w:ascii="Times New Roman" w:hAnsi="Times New Roman" w:cs="Times New Roman"/>
          <w:color w:val="404040"/>
          <w:sz w:val="28"/>
          <w:szCs w:val="28"/>
        </w:rPr>
        <w:t xml:space="preserve">, но мотивированным детям это нетрудно объяснить. И если ребёнок устал, или спешит, то он без проблем может уйти. </w:t>
      </w:r>
    </w:p>
    <w:p w:rsidR="0055294D" w:rsidRPr="00550563" w:rsidRDefault="0055294D" w:rsidP="0055294D">
      <w:pPr>
        <w:pStyle w:val="a4"/>
        <w:numPr>
          <w:ilvl w:val="0"/>
          <w:numId w:val="2"/>
        </w:numPr>
        <w:ind w:left="284"/>
        <w:rPr>
          <w:rFonts w:ascii="Times New Roman" w:hAnsi="Times New Roman" w:cs="Times New Roman"/>
          <w:color w:val="404040"/>
          <w:sz w:val="28"/>
          <w:szCs w:val="28"/>
        </w:rPr>
      </w:pPr>
      <w:r>
        <w:rPr>
          <w:rFonts w:ascii="Times New Roman" w:hAnsi="Times New Roman" w:cs="Times New Roman"/>
          <w:color w:val="404040"/>
          <w:sz w:val="28"/>
          <w:szCs w:val="28"/>
        </w:rPr>
        <w:t>С</w:t>
      </w:r>
      <w:r w:rsidRPr="00550563">
        <w:rPr>
          <w:rFonts w:ascii="Times New Roman" w:hAnsi="Times New Roman" w:cs="Times New Roman"/>
          <w:color w:val="404040"/>
          <w:sz w:val="28"/>
          <w:szCs w:val="28"/>
        </w:rPr>
        <w:t>кользящий график</w:t>
      </w:r>
      <w:r>
        <w:rPr>
          <w:rFonts w:ascii="Times New Roman" w:hAnsi="Times New Roman" w:cs="Times New Roman"/>
          <w:color w:val="404040"/>
          <w:sz w:val="28"/>
          <w:szCs w:val="28"/>
        </w:rPr>
        <w:t>.</w:t>
      </w:r>
      <w:r w:rsidRPr="00550563">
        <w:rPr>
          <w:rFonts w:ascii="Times New Roman" w:hAnsi="Times New Roman" w:cs="Times New Roman"/>
          <w:color w:val="404040"/>
          <w:sz w:val="28"/>
          <w:szCs w:val="28"/>
        </w:rPr>
        <w:t xml:space="preserve"> </w:t>
      </w:r>
    </w:p>
    <w:p w:rsidR="0055294D" w:rsidRDefault="0055294D" w:rsidP="0055294D">
      <w:pPr>
        <w:pStyle w:val="a4"/>
        <w:ind w:left="284"/>
        <w:rPr>
          <w:rFonts w:ascii="Times New Roman" w:hAnsi="Times New Roman" w:cs="Times New Roman"/>
          <w:color w:val="404040"/>
          <w:sz w:val="28"/>
          <w:szCs w:val="28"/>
        </w:rPr>
      </w:pPr>
      <w:r>
        <w:rPr>
          <w:rFonts w:ascii="Times New Roman" w:hAnsi="Times New Roman" w:cs="Times New Roman"/>
          <w:color w:val="404040"/>
          <w:sz w:val="28"/>
          <w:szCs w:val="28"/>
        </w:rPr>
        <w:t xml:space="preserve">Хотя, конечно, существует конкретное расписание занятий, но оно не догма, ибо не привязано, как в школе, к другим урокам. И бывают субъективные и объективные причины для безболезненного их переноса, а то и проведения в другом, заранее обговоренном месте. </w:t>
      </w:r>
    </w:p>
    <w:p w:rsidR="0055294D" w:rsidRPr="00550563" w:rsidRDefault="0055294D" w:rsidP="0055294D">
      <w:pPr>
        <w:pStyle w:val="a4"/>
        <w:numPr>
          <w:ilvl w:val="0"/>
          <w:numId w:val="2"/>
        </w:numPr>
        <w:ind w:left="284"/>
        <w:rPr>
          <w:rFonts w:ascii="Times New Roman" w:hAnsi="Times New Roman" w:cs="Times New Roman"/>
          <w:color w:val="404040"/>
          <w:sz w:val="28"/>
          <w:szCs w:val="28"/>
        </w:rPr>
      </w:pPr>
      <w:r>
        <w:rPr>
          <w:rFonts w:ascii="Times New Roman" w:hAnsi="Times New Roman" w:cs="Times New Roman"/>
          <w:color w:val="404040"/>
          <w:sz w:val="28"/>
          <w:szCs w:val="28"/>
        </w:rPr>
        <w:t>Р</w:t>
      </w:r>
      <w:r w:rsidRPr="00550563">
        <w:rPr>
          <w:rFonts w:ascii="Times New Roman" w:hAnsi="Times New Roman" w:cs="Times New Roman"/>
          <w:color w:val="404040"/>
          <w:sz w:val="28"/>
          <w:szCs w:val="28"/>
        </w:rPr>
        <w:t>азнообразие и гибкость обучающих методов</w:t>
      </w:r>
      <w:r>
        <w:rPr>
          <w:rFonts w:ascii="Times New Roman" w:hAnsi="Times New Roman" w:cs="Times New Roman"/>
          <w:color w:val="404040"/>
          <w:sz w:val="28"/>
          <w:szCs w:val="28"/>
        </w:rPr>
        <w:t>.</w:t>
      </w:r>
      <w:r w:rsidRPr="00550563">
        <w:rPr>
          <w:rFonts w:ascii="Times New Roman" w:hAnsi="Times New Roman" w:cs="Times New Roman"/>
          <w:color w:val="404040"/>
          <w:sz w:val="28"/>
          <w:szCs w:val="28"/>
        </w:rPr>
        <w:t xml:space="preserve"> </w:t>
      </w:r>
    </w:p>
    <w:p w:rsidR="0055294D" w:rsidRDefault="0055294D" w:rsidP="0055294D">
      <w:pPr>
        <w:pStyle w:val="a4"/>
        <w:ind w:left="284"/>
        <w:rPr>
          <w:rFonts w:ascii="Times New Roman" w:hAnsi="Times New Roman" w:cs="Times New Roman"/>
          <w:color w:val="404040"/>
          <w:sz w:val="28"/>
          <w:szCs w:val="28"/>
        </w:rPr>
      </w:pPr>
      <w:r>
        <w:rPr>
          <w:rFonts w:ascii="Times New Roman" w:hAnsi="Times New Roman" w:cs="Times New Roman"/>
          <w:color w:val="404040"/>
          <w:sz w:val="28"/>
          <w:szCs w:val="28"/>
        </w:rPr>
        <w:t xml:space="preserve">Формально, конечно, существуют такие обучающие методы и формы как: лекция, семинар, опрос, беседа, игра, </w:t>
      </w:r>
      <w:proofErr w:type="spellStart"/>
      <w:r>
        <w:rPr>
          <w:rFonts w:ascii="Times New Roman" w:hAnsi="Times New Roman" w:cs="Times New Roman"/>
          <w:color w:val="404040"/>
          <w:sz w:val="28"/>
          <w:szCs w:val="28"/>
        </w:rPr>
        <w:t>практич</w:t>
      </w:r>
      <w:proofErr w:type="spellEnd"/>
      <w:r>
        <w:rPr>
          <w:rFonts w:ascii="Times New Roman" w:hAnsi="Times New Roman" w:cs="Times New Roman"/>
          <w:color w:val="404040"/>
          <w:sz w:val="28"/>
          <w:szCs w:val="28"/>
        </w:rPr>
        <w:t xml:space="preserve">. работа и т.д., но в нашем случае это настолько смешано, что порой трудно классифицировать, да и методы могут при этом, использоваться параллельно, вплоть до групп в </w:t>
      </w:r>
      <w:r>
        <w:rPr>
          <w:rFonts w:ascii="Times New Roman" w:hAnsi="Times New Roman" w:cs="Times New Roman"/>
          <w:color w:val="404040"/>
          <w:sz w:val="28"/>
          <w:szCs w:val="28"/>
        </w:rPr>
        <w:lastRenderedPageBreak/>
        <w:t>два человека, когда более опытный обучающийся работает с менее опытным.</w:t>
      </w:r>
    </w:p>
    <w:p w:rsidR="0055294D" w:rsidRDefault="0055294D" w:rsidP="0055294D">
      <w:pPr>
        <w:pStyle w:val="a4"/>
        <w:numPr>
          <w:ilvl w:val="0"/>
          <w:numId w:val="2"/>
        </w:numPr>
        <w:ind w:left="284"/>
        <w:rPr>
          <w:rFonts w:ascii="Times New Roman" w:hAnsi="Times New Roman" w:cs="Times New Roman"/>
          <w:color w:val="404040"/>
          <w:sz w:val="28"/>
          <w:szCs w:val="28"/>
        </w:rPr>
      </w:pPr>
      <w:r>
        <w:rPr>
          <w:rFonts w:ascii="Times New Roman" w:hAnsi="Times New Roman" w:cs="Times New Roman"/>
          <w:color w:val="404040"/>
          <w:sz w:val="28"/>
          <w:szCs w:val="28"/>
        </w:rPr>
        <w:t>Д</w:t>
      </w:r>
      <w:r w:rsidRPr="00550563">
        <w:rPr>
          <w:rFonts w:ascii="Times New Roman" w:hAnsi="Times New Roman" w:cs="Times New Roman"/>
          <w:color w:val="404040"/>
          <w:sz w:val="28"/>
          <w:szCs w:val="28"/>
        </w:rPr>
        <w:t>емократичность отношений с педагогом</w:t>
      </w:r>
      <w:r>
        <w:rPr>
          <w:rFonts w:ascii="Times New Roman" w:hAnsi="Times New Roman" w:cs="Times New Roman"/>
          <w:color w:val="404040"/>
          <w:sz w:val="28"/>
          <w:szCs w:val="28"/>
        </w:rPr>
        <w:t>.</w:t>
      </w:r>
    </w:p>
    <w:p w:rsidR="0055294D" w:rsidRDefault="0055294D" w:rsidP="0055294D">
      <w:pPr>
        <w:pStyle w:val="a4"/>
        <w:ind w:left="284"/>
        <w:rPr>
          <w:rFonts w:ascii="Times New Roman" w:hAnsi="Times New Roman" w:cs="Times New Roman"/>
          <w:color w:val="404040"/>
          <w:sz w:val="28"/>
          <w:szCs w:val="28"/>
        </w:rPr>
      </w:pPr>
      <w:r>
        <w:rPr>
          <w:rFonts w:ascii="Times New Roman" w:hAnsi="Times New Roman" w:cs="Times New Roman"/>
          <w:color w:val="404040"/>
          <w:sz w:val="28"/>
          <w:szCs w:val="28"/>
        </w:rPr>
        <w:t>К сожалению, в школе учитель вынужден быть в большинстве случаев авторитарным.</w:t>
      </w:r>
      <w:r w:rsidRPr="00550563">
        <w:rPr>
          <w:rFonts w:ascii="Times New Roman" w:hAnsi="Times New Roman" w:cs="Times New Roman"/>
          <w:color w:val="404040"/>
          <w:sz w:val="28"/>
          <w:szCs w:val="28"/>
        </w:rPr>
        <w:t xml:space="preserve"> </w:t>
      </w:r>
      <w:r>
        <w:rPr>
          <w:rFonts w:ascii="Times New Roman" w:hAnsi="Times New Roman" w:cs="Times New Roman"/>
          <w:color w:val="404040"/>
          <w:sz w:val="28"/>
          <w:szCs w:val="28"/>
        </w:rPr>
        <w:t>В противном случае проблематично удержать дисциплину в коллективе, не заинтересованном в присутствии на уроке. В этом случае трудно наладить эффективный контакт с преподавателем. Чего нет в кружках. Я встречал случаи, когда старшие учащиеся называли педагогов по имени. Не одобряя нарушение субординации хочу сказать, что тем не менее в этом случае раскрытие ребёнка происходит эффективнее, хотя и ответственность преподавателя выше, вследствие более высокой степени влияния на подопечного.</w:t>
      </w:r>
    </w:p>
    <w:p w:rsidR="0055294D" w:rsidRPr="00B43A08" w:rsidRDefault="0055294D" w:rsidP="0055294D">
      <w:pPr>
        <w:pStyle w:val="a4"/>
        <w:numPr>
          <w:ilvl w:val="0"/>
          <w:numId w:val="2"/>
        </w:numPr>
        <w:ind w:left="284"/>
        <w:rPr>
          <w:rFonts w:ascii="Times New Roman" w:hAnsi="Times New Roman" w:cs="Times New Roman"/>
          <w:color w:val="404040"/>
          <w:sz w:val="28"/>
          <w:szCs w:val="28"/>
        </w:rPr>
      </w:pPr>
      <w:r w:rsidRPr="00B43A08">
        <w:rPr>
          <w:rFonts w:ascii="Times New Roman" w:hAnsi="Times New Roman" w:cs="Times New Roman"/>
          <w:color w:val="404040"/>
          <w:sz w:val="28"/>
          <w:szCs w:val="28"/>
        </w:rPr>
        <w:t>Разновозрастной коллектив.</w:t>
      </w:r>
    </w:p>
    <w:p w:rsidR="0055294D" w:rsidRDefault="0055294D" w:rsidP="0055294D">
      <w:pPr>
        <w:pStyle w:val="a4"/>
        <w:ind w:left="284"/>
        <w:rPr>
          <w:rFonts w:ascii="Times New Roman" w:hAnsi="Times New Roman" w:cs="Times New Roman"/>
          <w:color w:val="404040"/>
          <w:sz w:val="28"/>
          <w:szCs w:val="28"/>
        </w:rPr>
      </w:pPr>
      <w:r w:rsidRPr="00B43A08">
        <w:rPr>
          <w:rFonts w:ascii="Times New Roman" w:hAnsi="Times New Roman" w:cs="Times New Roman"/>
          <w:color w:val="404040"/>
          <w:sz w:val="28"/>
          <w:szCs w:val="28"/>
        </w:rPr>
        <w:t xml:space="preserve">Положительное влияние на качество обучения наличия в коллективе разных возрастов очевидно. Это, в качестве эксперимента, пытается использовать и школа в проектных формах обучения, в формах предметного погружения и др., но классно-урочная регламентация не позволяет в полной мере применить этот метод. В дополнительном образовании не надо вообще ухищряться для этого. Даже совсем младшие дети могут найти себе место в разнообразных и демократичных формах существования конкретного кружка. А если и не найдут, то без проблем перейдут на другое направление. Таким образом формируется среда аналогичная взрослой, где более опытные и сильные обучают и покровительствуют менее опытным. Проявляются </w:t>
      </w:r>
      <w:proofErr w:type="spellStart"/>
      <w:r w:rsidRPr="00B43A08">
        <w:rPr>
          <w:rFonts w:ascii="Times New Roman" w:hAnsi="Times New Roman" w:cs="Times New Roman"/>
          <w:color w:val="404040"/>
          <w:sz w:val="28"/>
          <w:szCs w:val="28"/>
        </w:rPr>
        <w:t>надпредметные</w:t>
      </w:r>
      <w:proofErr w:type="spellEnd"/>
      <w:r w:rsidRPr="00B43A08">
        <w:rPr>
          <w:rFonts w:ascii="Times New Roman" w:hAnsi="Times New Roman" w:cs="Times New Roman"/>
          <w:color w:val="404040"/>
          <w:sz w:val="28"/>
          <w:szCs w:val="28"/>
        </w:rPr>
        <w:t xml:space="preserve"> личностные и моральные качества участников этой среды. Педагог же становится не просто ментором и передатчиком информации, а старшим товарищем, подающим пример гуманистических отношений.</w:t>
      </w:r>
    </w:p>
    <w:p w:rsidR="0055294D" w:rsidRPr="00B43A08" w:rsidRDefault="0055294D" w:rsidP="0055294D">
      <w:pPr>
        <w:pStyle w:val="a4"/>
        <w:numPr>
          <w:ilvl w:val="0"/>
          <w:numId w:val="2"/>
        </w:numPr>
        <w:ind w:left="284"/>
        <w:rPr>
          <w:rFonts w:ascii="Times New Roman" w:hAnsi="Times New Roman" w:cs="Times New Roman"/>
          <w:color w:val="404040"/>
          <w:sz w:val="28"/>
          <w:szCs w:val="28"/>
        </w:rPr>
      </w:pPr>
      <w:r w:rsidRPr="00B43A08">
        <w:rPr>
          <w:rFonts w:ascii="Times New Roman" w:hAnsi="Times New Roman" w:cs="Times New Roman"/>
          <w:color w:val="404040"/>
          <w:sz w:val="28"/>
          <w:szCs w:val="28"/>
        </w:rPr>
        <w:t>Отсутствие «</w:t>
      </w:r>
      <w:proofErr w:type="spellStart"/>
      <w:r w:rsidRPr="00B43A08">
        <w:rPr>
          <w:rFonts w:ascii="Times New Roman" w:hAnsi="Times New Roman" w:cs="Times New Roman"/>
          <w:color w:val="404040"/>
          <w:sz w:val="28"/>
          <w:szCs w:val="28"/>
        </w:rPr>
        <w:t>Домоклова</w:t>
      </w:r>
      <w:proofErr w:type="spellEnd"/>
      <w:r w:rsidRPr="00B43A08">
        <w:rPr>
          <w:rFonts w:ascii="Times New Roman" w:hAnsi="Times New Roman" w:cs="Times New Roman"/>
          <w:color w:val="404040"/>
          <w:sz w:val="28"/>
          <w:szCs w:val="28"/>
        </w:rPr>
        <w:t xml:space="preserve"> меча» обязательности выполнения программы.</w:t>
      </w:r>
    </w:p>
    <w:p w:rsidR="0055294D" w:rsidRDefault="0055294D" w:rsidP="0055294D">
      <w:pPr>
        <w:pStyle w:val="a4"/>
        <w:ind w:left="284"/>
        <w:rPr>
          <w:rFonts w:ascii="Times New Roman" w:hAnsi="Times New Roman" w:cs="Times New Roman"/>
          <w:color w:val="404040"/>
          <w:sz w:val="28"/>
          <w:szCs w:val="28"/>
        </w:rPr>
      </w:pPr>
      <w:r>
        <w:rPr>
          <w:rFonts w:ascii="Times New Roman" w:hAnsi="Times New Roman" w:cs="Times New Roman"/>
          <w:color w:val="404040"/>
          <w:sz w:val="28"/>
          <w:szCs w:val="28"/>
        </w:rPr>
        <w:t>К счастью, отсутствие, как в школе, навязчивого контроля за успешностью обучения</w:t>
      </w:r>
      <w:r w:rsidRPr="00B43A08">
        <w:rPr>
          <w:rFonts w:ascii="Times New Roman" w:hAnsi="Times New Roman" w:cs="Times New Roman"/>
          <w:color w:val="404040"/>
          <w:sz w:val="28"/>
          <w:szCs w:val="28"/>
        </w:rPr>
        <w:t xml:space="preserve"> </w:t>
      </w:r>
      <w:r>
        <w:rPr>
          <w:rFonts w:ascii="Times New Roman" w:hAnsi="Times New Roman" w:cs="Times New Roman"/>
          <w:color w:val="404040"/>
          <w:sz w:val="28"/>
          <w:szCs w:val="28"/>
        </w:rPr>
        <w:t>позволяет заниматься ребёнку тем, к чему его тянет и так долго, сколько ему требуется. В конце концов некоторые кружковцы приходят просто пообщаться и «потусить», беря себе в копилку опыт социализации и даря другим, может более заинтересованным в обучении, положительный и непосредственный фон – так необходимый подросткам, для которых ведущей деятельностью является, как известно, общение.</w:t>
      </w:r>
    </w:p>
    <w:p w:rsidR="0055294D" w:rsidRDefault="0055294D" w:rsidP="0055294D">
      <w:pPr>
        <w:pStyle w:val="a4"/>
        <w:numPr>
          <w:ilvl w:val="0"/>
          <w:numId w:val="2"/>
        </w:numPr>
        <w:ind w:left="284"/>
        <w:rPr>
          <w:rFonts w:ascii="Times New Roman" w:hAnsi="Times New Roman" w:cs="Times New Roman"/>
          <w:color w:val="404040"/>
          <w:sz w:val="28"/>
          <w:szCs w:val="28"/>
        </w:rPr>
      </w:pPr>
      <w:r>
        <w:rPr>
          <w:rFonts w:ascii="Times New Roman" w:hAnsi="Times New Roman" w:cs="Times New Roman"/>
          <w:color w:val="404040"/>
          <w:sz w:val="28"/>
          <w:szCs w:val="28"/>
        </w:rPr>
        <w:t>Б</w:t>
      </w:r>
      <w:r w:rsidRPr="00976ED9">
        <w:rPr>
          <w:rFonts w:ascii="Times New Roman" w:hAnsi="Times New Roman" w:cs="Times New Roman"/>
          <w:color w:val="404040"/>
          <w:sz w:val="28"/>
          <w:szCs w:val="28"/>
        </w:rPr>
        <w:t>ольшое количество практической и зачастую общественно-полезной деятельности.</w:t>
      </w:r>
    </w:p>
    <w:p w:rsidR="0055294D" w:rsidRDefault="0055294D" w:rsidP="0055294D">
      <w:pPr>
        <w:pStyle w:val="a4"/>
        <w:ind w:left="284"/>
        <w:rPr>
          <w:rFonts w:ascii="Times New Roman" w:hAnsi="Times New Roman" w:cs="Times New Roman"/>
          <w:color w:val="404040"/>
          <w:sz w:val="28"/>
          <w:szCs w:val="28"/>
        </w:rPr>
      </w:pPr>
      <w:r>
        <w:rPr>
          <w:rFonts w:ascii="Times New Roman" w:hAnsi="Times New Roman" w:cs="Times New Roman"/>
          <w:color w:val="404040"/>
          <w:sz w:val="28"/>
          <w:szCs w:val="28"/>
        </w:rPr>
        <w:t xml:space="preserve">На примере двух моих направлений «Медиа творчество» и «Ансамбль авторской песни», могу сказать о большой общественно полезной и значимой деятельности этих детских коллективов. Постоянные съёмки мероприятий различного уровня, а также многочисленные сюжеты, репортажи, опросы, игровые фильмы и т.д. не могут не давать </w:t>
      </w:r>
      <w:r>
        <w:rPr>
          <w:rFonts w:ascii="Times New Roman" w:hAnsi="Times New Roman" w:cs="Times New Roman"/>
          <w:color w:val="404040"/>
          <w:sz w:val="28"/>
          <w:szCs w:val="28"/>
        </w:rPr>
        <w:lastRenderedPageBreak/>
        <w:t xml:space="preserve">положительный заряд, понимания своей важности и сопричастности к общественной жизни. Это, в свою очередь создаёт ситуацию успеха и соответственно стимулирует личностное развитие. А выступление ансамбля на многочисленной публике, на фестивалях и конкурсах позволяет снимать комплексы, наполняет жизнь цветом и как следствие позволяет </w:t>
      </w:r>
      <w:proofErr w:type="spellStart"/>
      <w:r>
        <w:rPr>
          <w:rFonts w:ascii="Times New Roman" w:hAnsi="Times New Roman" w:cs="Times New Roman"/>
          <w:color w:val="404040"/>
          <w:sz w:val="28"/>
          <w:szCs w:val="28"/>
        </w:rPr>
        <w:t>самореализовываться</w:t>
      </w:r>
      <w:proofErr w:type="spellEnd"/>
      <w:r>
        <w:rPr>
          <w:rFonts w:ascii="Times New Roman" w:hAnsi="Times New Roman" w:cs="Times New Roman"/>
          <w:color w:val="404040"/>
          <w:sz w:val="28"/>
          <w:szCs w:val="28"/>
        </w:rPr>
        <w:t xml:space="preserve">. </w:t>
      </w:r>
    </w:p>
    <w:p w:rsidR="0055294D" w:rsidRDefault="0055294D" w:rsidP="0055294D">
      <w:pPr>
        <w:pStyle w:val="a4"/>
        <w:ind w:left="1068"/>
        <w:jc w:val="center"/>
        <w:rPr>
          <w:rFonts w:ascii="Times New Roman" w:hAnsi="Times New Roman" w:cs="Times New Roman"/>
          <w:color w:val="404040"/>
          <w:sz w:val="28"/>
          <w:szCs w:val="28"/>
        </w:rPr>
      </w:pPr>
    </w:p>
    <w:p w:rsidR="0055294D" w:rsidRPr="0000594C" w:rsidRDefault="0055294D" w:rsidP="0055294D">
      <w:pPr>
        <w:pStyle w:val="a4"/>
        <w:ind w:left="1068"/>
        <w:jc w:val="center"/>
        <w:rPr>
          <w:rFonts w:ascii="Times New Roman" w:hAnsi="Times New Roman" w:cs="Times New Roman"/>
          <w:b/>
          <w:color w:val="404040"/>
          <w:sz w:val="28"/>
          <w:szCs w:val="28"/>
        </w:rPr>
      </w:pPr>
      <w:r w:rsidRPr="0000594C">
        <w:rPr>
          <w:rFonts w:ascii="Times New Roman" w:hAnsi="Times New Roman" w:cs="Times New Roman"/>
          <w:b/>
          <w:color w:val="404040"/>
          <w:sz w:val="28"/>
          <w:szCs w:val="28"/>
        </w:rPr>
        <w:t>Заключение.</w:t>
      </w:r>
    </w:p>
    <w:p w:rsidR="0055294D" w:rsidRDefault="0055294D" w:rsidP="0055294D">
      <w:pPr>
        <w:pStyle w:val="a4"/>
        <w:ind w:left="0" w:firstLine="708"/>
        <w:rPr>
          <w:rFonts w:ascii="Times New Roman" w:hAnsi="Times New Roman" w:cs="Times New Roman"/>
          <w:color w:val="404040"/>
          <w:sz w:val="28"/>
          <w:szCs w:val="28"/>
        </w:rPr>
      </w:pPr>
    </w:p>
    <w:p w:rsidR="0055294D" w:rsidRDefault="0055294D" w:rsidP="0055294D">
      <w:pPr>
        <w:pStyle w:val="a4"/>
        <w:ind w:left="0" w:firstLine="708"/>
        <w:rPr>
          <w:rFonts w:ascii="Times New Roman" w:hAnsi="Times New Roman" w:cs="Times New Roman"/>
          <w:color w:val="404040"/>
          <w:sz w:val="28"/>
          <w:szCs w:val="28"/>
        </w:rPr>
      </w:pPr>
      <w:r>
        <w:rPr>
          <w:rFonts w:ascii="Times New Roman" w:hAnsi="Times New Roman" w:cs="Times New Roman"/>
          <w:color w:val="404040"/>
          <w:sz w:val="28"/>
          <w:szCs w:val="28"/>
        </w:rPr>
        <w:t xml:space="preserve">Знакомясь с данной темой, я обратил внимание на то, что подавляющее большинство исследований относятся к дошкольному или младше школьному возрасту. Но ведь самореализация личности — это не только рисование, пение, танцы, театр и даже в меньшей степени вышеперечисленное. Ведь этим занимается немногочисленная часть взрослых людей. И получается, что все остальные области человеческой деятельности не обязательно развивать в детстве, в его подростковом периоде. Но это неправильно. </w:t>
      </w:r>
    </w:p>
    <w:p w:rsidR="0055294D" w:rsidRDefault="0055294D" w:rsidP="0055294D">
      <w:pPr>
        <w:pStyle w:val="a4"/>
        <w:ind w:left="0" w:firstLine="708"/>
        <w:rPr>
          <w:rFonts w:ascii="Times New Roman" w:hAnsi="Times New Roman" w:cs="Times New Roman"/>
          <w:color w:val="404040"/>
          <w:sz w:val="28"/>
          <w:szCs w:val="28"/>
        </w:rPr>
      </w:pPr>
      <w:r>
        <w:rPr>
          <w:rFonts w:ascii="Times New Roman" w:hAnsi="Times New Roman" w:cs="Times New Roman"/>
          <w:color w:val="404040"/>
          <w:sz w:val="28"/>
          <w:szCs w:val="28"/>
        </w:rPr>
        <w:t>Создавая в рамках дополнительного образования вышеперечисленные условия, мы можем в максимальной степени раскрывать личностный потенциал ребёнка, который всегда сможет найти себя уже во взрослом социуме.</w:t>
      </w:r>
    </w:p>
    <w:p w:rsidR="0055294D" w:rsidRDefault="0055294D" w:rsidP="0055294D">
      <w:pPr>
        <w:pStyle w:val="a4"/>
        <w:ind w:left="0" w:firstLine="708"/>
        <w:rPr>
          <w:rFonts w:ascii="Times New Roman" w:hAnsi="Times New Roman" w:cs="Times New Roman"/>
          <w:color w:val="404040"/>
          <w:sz w:val="28"/>
          <w:szCs w:val="28"/>
        </w:rPr>
      </w:pPr>
    </w:p>
    <w:p w:rsidR="0055294D" w:rsidRDefault="0055294D" w:rsidP="0055294D">
      <w:pPr>
        <w:pStyle w:val="a4"/>
        <w:ind w:left="0" w:firstLine="708"/>
        <w:rPr>
          <w:rFonts w:ascii="Times New Roman" w:hAnsi="Times New Roman" w:cs="Times New Roman"/>
          <w:color w:val="404040"/>
          <w:sz w:val="28"/>
          <w:szCs w:val="28"/>
        </w:rPr>
      </w:pPr>
    </w:p>
    <w:p w:rsidR="0055294D" w:rsidRPr="008E65B3" w:rsidRDefault="0055294D" w:rsidP="0055294D">
      <w:pPr>
        <w:pStyle w:val="a4"/>
        <w:ind w:left="0" w:firstLine="708"/>
        <w:rPr>
          <w:rFonts w:ascii="Times New Roman" w:hAnsi="Times New Roman" w:cs="Times New Roman"/>
          <w:color w:val="404040"/>
          <w:sz w:val="28"/>
          <w:szCs w:val="28"/>
        </w:rPr>
      </w:pPr>
      <w:r w:rsidRPr="008E65B3">
        <w:rPr>
          <w:rFonts w:ascii="Times New Roman" w:hAnsi="Times New Roman" w:cs="Times New Roman"/>
          <w:color w:val="404040"/>
          <w:sz w:val="28"/>
          <w:szCs w:val="28"/>
        </w:rPr>
        <w:t>Используемая литература.</w:t>
      </w:r>
    </w:p>
    <w:p w:rsidR="0055294D" w:rsidRPr="008E65B3" w:rsidRDefault="0055294D" w:rsidP="0055294D">
      <w:pPr>
        <w:rPr>
          <w:rFonts w:ascii="Times New Roman" w:hAnsi="Times New Roman" w:cs="Times New Roman"/>
          <w:color w:val="404040"/>
          <w:sz w:val="28"/>
          <w:szCs w:val="28"/>
        </w:rPr>
      </w:pPr>
      <w:r w:rsidRPr="008E65B3">
        <w:rPr>
          <w:rFonts w:ascii="Times New Roman" w:hAnsi="Times New Roman" w:cs="Times New Roman"/>
          <w:color w:val="404040"/>
          <w:sz w:val="28"/>
          <w:szCs w:val="28"/>
        </w:rPr>
        <w:t xml:space="preserve">Карен </w:t>
      </w:r>
      <w:proofErr w:type="spellStart"/>
      <w:proofErr w:type="gramStart"/>
      <w:r w:rsidRPr="008E65B3">
        <w:rPr>
          <w:rFonts w:ascii="Times New Roman" w:hAnsi="Times New Roman" w:cs="Times New Roman"/>
          <w:color w:val="404040"/>
          <w:sz w:val="28"/>
          <w:szCs w:val="28"/>
        </w:rPr>
        <w:t>Хорни</w:t>
      </w:r>
      <w:proofErr w:type="spellEnd"/>
      <w:r w:rsidRPr="008E65B3">
        <w:rPr>
          <w:rFonts w:ascii="Times New Roman" w:hAnsi="Times New Roman" w:cs="Times New Roman"/>
          <w:color w:val="404040"/>
          <w:sz w:val="28"/>
          <w:szCs w:val="28"/>
        </w:rPr>
        <w:t>:.</w:t>
      </w:r>
      <w:proofErr w:type="gramEnd"/>
      <w:r w:rsidRPr="008E65B3">
        <w:rPr>
          <w:rFonts w:ascii="Times New Roman" w:hAnsi="Times New Roman" w:cs="Times New Roman"/>
          <w:color w:val="404040"/>
          <w:sz w:val="28"/>
          <w:szCs w:val="28"/>
        </w:rPr>
        <w:t xml:space="preserve"> Фоменко А.Н. Практическая философия Карен </w:t>
      </w:r>
      <w:proofErr w:type="spellStart"/>
      <w:r w:rsidRPr="008E65B3">
        <w:rPr>
          <w:rFonts w:ascii="Times New Roman" w:hAnsi="Times New Roman" w:cs="Times New Roman"/>
          <w:color w:val="404040"/>
          <w:sz w:val="28"/>
          <w:szCs w:val="28"/>
        </w:rPr>
        <w:t>Хорни</w:t>
      </w:r>
      <w:proofErr w:type="spellEnd"/>
      <w:r w:rsidRPr="008E65B3">
        <w:rPr>
          <w:rFonts w:ascii="Times New Roman" w:hAnsi="Times New Roman" w:cs="Times New Roman"/>
          <w:color w:val="404040"/>
          <w:sz w:val="28"/>
          <w:szCs w:val="28"/>
        </w:rPr>
        <w:t xml:space="preserve"> о процессе самореализации личности. – </w:t>
      </w:r>
      <w:hyperlink r:id="rId5" w:history="1">
        <w:r w:rsidRPr="008E65B3">
          <w:rPr>
            <w:rStyle w:val="a3"/>
            <w:rFonts w:ascii="Times New Roman" w:hAnsi="Times New Roman" w:cs="Times New Roman"/>
            <w:sz w:val="28"/>
            <w:szCs w:val="28"/>
          </w:rPr>
          <w:t>http://sophia.nau.edu.ua</w:t>
        </w:r>
      </w:hyperlink>
      <w:r w:rsidRPr="008E65B3">
        <w:rPr>
          <w:rFonts w:ascii="Times New Roman" w:hAnsi="Times New Roman" w:cs="Times New Roman"/>
          <w:color w:val="404040"/>
          <w:sz w:val="28"/>
          <w:szCs w:val="28"/>
        </w:rPr>
        <w:t>.</w:t>
      </w:r>
    </w:p>
    <w:p w:rsidR="0055294D" w:rsidRPr="00976ED9" w:rsidRDefault="0055294D" w:rsidP="0055294D">
      <w:pPr>
        <w:pStyle w:val="a4"/>
        <w:ind w:left="0" w:firstLine="708"/>
        <w:rPr>
          <w:rFonts w:ascii="Times New Roman" w:hAnsi="Times New Roman" w:cs="Times New Roman"/>
          <w:color w:val="404040"/>
          <w:sz w:val="28"/>
          <w:szCs w:val="28"/>
        </w:rPr>
      </w:pPr>
    </w:p>
    <w:p w:rsidR="0055294D" w:rsidRPr="00B43A08" w:rsidRDefault="0055294D" w:rsidP="0055294D">
      <w:pPr>
        <w:pStyle w:val="a4"/>
        <w:ind w:left="1068"/>
        <w:rPr>
          <w:rFonts w:ascii="Times New Roman" w:hAnsi="Times New Roman" w:cs="Times New Roman"/>
          <w:color w:val="404040"/>
          <w:sz w:val="28"/>
          <w:szCs w:val="28"/>
        </w:rPr>
      </w:pPr>
    </w:p>
    <w:p w:rsidR="00D32D8B" w:rsidRDefault="00D32D8B"/>
    <w:sectPr w:rsidR="00D32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08B7"/>
    <w:multiLevelType w:val="hybridMultilevel"/>
    <w:tmpl w:val="01DEF972"/>
    <w:lvl w:ilvl="0" w:tplc="83D85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888676E"/>
    <w:multiLevelType w:val="hybridMultilevel"/>
    <w:tmpl w:val="F37C97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F9"/>
    <w:rsid w:val="0055294D"/>
    <w:rsid w:val="00A643F9"/>
    <w:rsid w:val="00D32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22C7"/>
  <w15:chartTrackingRefBased/>
  <w15:docId w15:val="{EE155330-585F-4390-ABCB-34993F4E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94D"/>
    <w:rPr>
      <w:color w:val="0563C1" w:themeColor="hyperlink"/>
      <w:u w:val="single"/>
    </w:rPr>
  </w:style>
  <w:style w:type="paragraph" w:styleId="a4">
    <w:name w:val="List Paragraph"/>
    <w:basedOn w:val="a"/>
    <w:uiPriority w:val="34"/>
    <w:qFormat/>
    <w:rsid w:val="00552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hia.na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dc:creator>
  <cp:keywords/>
  <dc:description/>
  <cp:lastModifiedBy>SHIF</cp:lastModifiedBy>
  <cp:revision>2</cp:revision>
  <dcterms:created xsi:type="dcterms:W3CDTF">2018-11-21T00:07:00Z</dcterms:created>
  <dcterms:modified xsi:type="dcterms:W3CDTF">2018-11-21T00:09:00Z</dcterms:modified>
</cp:coreProperties>
</file>