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5" w:rsidRPr="00291845" w:rsidRDefault="00291845" w:rsidP="00291845">
      <w:pPr>
        <w:spacing w:after="0"/>
        <w:rPr>
          <w:rFonts w:ascii="Courier New" w:hAnsi="Courier New" w:cs="Courier New"/>
          <w:b/>
          <w:bCs/>
          <w:color w:val="003380"/>
          <w:sz w:val="40"/>
          <w:szCs w:val="40"/>
          <w14:ligatures w14:val="none"/>
        </w:rPr>
      </w:pPr>
      <w:r w:rsidRPr="00291845">
        <w:rPr>
          <w:rFonts w:ascii="Courier New" w:hAnsi="Courier New" w:cs="Courier New"/>
          <w:b/>
          <w:bCs/>
          <w:color w:val="003380"/>
          <w:sz w:val="40"/>
          <w:szCs w:val="40"/>
          <w14:ligatures w14:val="none"/>
        </w:rPr>
        <w:t>На недельку в … Харбин</w:t>
      </w:r>
    </w:p>
    <w:p w:rsidR="00291845" w:rsidRDefault="00291845" w:rsidP="0029184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91845" w:rsidRPr="00291845" w:rsidRDefault="00291845" w:rsidP="00291845">
      <w:pPr>
        <w:spacing w:after="0" w:line="273" w:lineRule="auto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291845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Китай. Что мы знаем об этой стране и его жителях? Второе место в мире по общей стоимости ВВП, страна, с самым большим населением на планете, Китай - наш дружелюбный сосед. А как узнать больше? Читайте, ответите вы. Да, это хорошая идея, но чтобы узнать больше, необходимо там побывать, «пощупать» язык в этой стране. Двум ученикам, </w:t>
      </w:r>
      <w:proofErr w:type="spellStart"/>
      <w:r w:rsidRPr="00291845">
        <w:rPr>
          <w:rFonts w:ascii="Times New Roman" w:hAnsi="Times New Roman"/>
          <w:b/>
          <w:bCs/>
          <w:sz w:val="24"/>
          <w:szCs w:val="24"/>
          <w14:ligatures w14:val="none"/>
        </w:rPr>
        <w:t>Чувашовой</w:t>
      </w:r>
      <w:proofErr w:type="spellEnd"/>
      <w:r w:rsidRPr="00291845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Кристине и Калиниченко Валерии, преподавателю гимназии, </w:t>
      </w:r>
      <w:proofErr w:type="spellStart"/>
      <w:r w:rsidRPr="00291845">
        <w:rPr>
          <w:rFonts w:ascii="Times New Roman" w:hAnsi="Times New Roman"/>
          <w:b/>
          <w:bCs/>
          <w:sz w:val="24"/>
          <w:szCs w:val="24"/>
          <w14:ligatures w14:val="none"/>
        </w:rPr>
        <w:t>Соповой</w:t>
      </w:r>
      <w:proofErr w:type="spellEnd"/>
      <w:r w:rsidRPr="00291845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Татьяне Владимировне, представилась возможность поехать на недельную стажировку в </w:t>
      </w:r>
      <w:proofErr w:type="spellStart"/>
      <w:r w:rsidRPr="00291845">
        <w:rPr>
          <w:rFonts w:ascii="Times New Roman" w:hAnsi="Times New Roman"/>
          <w:b/>
          <w:bCs/>
          <w:sz w:val="24"/>
          <w:szCs w:val="24"/>
          <w14:ligatures w14:val="none"/>
        </w:rPr>
        <w:t>Харбинский</w:t>
      </w:r>
      <w:proofErr w:type="spellEnd"/>
      <w:r w:rsidRPr="00291845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политехнический университет – ХПУ.</w:t>
      </w:r>
    </w:p>
    <w:p w:rsidR="00291845" w:rsidRPr="00291845" w:rsidRDefault="00291845" w:rsidP="00291845">
      <w:pPr>
        <w:widowControl w:val="0"/>
        <w:rPr>
          <w:sz w:val="24"/>
          <w:szCs w:val="24"/>
          <w14:ligatures w14:val="none"/>
        </w:rPr>
      </w:pPr>
      <w:r w:rsidRPr="00291845">
        <w:rPr>
          <w:sz w:val="24"/>
          <w:szCs w:val="24"/>
          <w14:ligatures w14:val="none"/>
        </w:rPr>
        <w:t> </w:t>
      </w:r>
    </w:p>
    <w:p w:rsidR="00291845" w:rsidRPr="00291845" w:rsidRDefault="00291845" w:rsidP="00291845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291845">
        <w:rPr>
          <w:rFonts w:ascii="Times New Roman" w:hAnsi="Times New Roman"/>
          <w:color w:val="454545"/>
          <w:sz w:val="24"/>
          <w:szCs w:val="24"/>
          <w14:ligatures w14:val="none"/>
        </w:rPr>
        <w:t>Основной нашей задачей была практика языка, и, конечно, погружение в культуру Китая.</w:t>
      </w:r>
    </w:p>
    <w:p w:rsidR="00291845" w:rsidRPr="00291845" w:rsidRDefault="00291845" w:rsidP="00291845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291845">
        <w:rPr>
          <w:rFonts w:ascii="Times New Roman" w:hAnsi="Times New Roman"/>
          <w:color w:val="454545"/>
          <w:sz w:val="24"/>
          <w:szCs w:val="24"/>
          <w14:ligatures w14:val="none"/>
        </w:rPr>
        <w:t>Мне кажется, мы справились с задачей, поскольку институт поставил ежедневные уроки по китайскому языку, факультативы по истории, традициям, географии КНР. Преподавание проходило полностью на китайском языке. Для тех, кто не изучал язык, не было никаких трудностей в понимании, потому что каждое занятие сопровождалось дополнительными материалами. Например, во время лекции о праздниках, учитель дал попробовать традиционную еду, наглядно показывал атрибуты, использующиеся для празднования, включал видео. Ни одно занятие не прошло даром, так как во время каждой лекции можно было узнать что-то новое, даже для заядлых фанатов Китая.</w:t>
      </w:r>
    </w:p>
    <w:p w:rsidR="00291845" w:rsidRPr="00291845" w:rsidRDefault="00291845" w:rsidP="00291845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291845">
        <w:rPr>
          <w:rFonts w:ascii="Times New Roman" w:hAnsi="Times New Roman"/>
          <w:color w:val="454545"/>
          <w:sz w:val="24"/>
          <w:szCs w:val="24"/>
          <w14:ligatures w14:val="none"/>
        </w:rPr>
        <w:t>Также проходили экскурсии по достопримечательностям Харбина. Мы посетили: остров Солнца, Арбат, Софийский собор, театр оперы, музей ХПУ.</w:t>
      </w:r>
    </w:p>
    <w:p w:rsidR="00291845" w:rsidRPr="00291845" w:rsidRDefault="00291845" w:rsidP="00291845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29184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А в последний день пребывания в университете прошёл международный фестиваль, куда мог попасть каждый желающий. И действительно, людей, желающих попробовать национальную кухню разных стран мира, примерить костюмы, поиграть в игры, посмотреть на концерт, подготовленный учащимися ХПУ, а </w:t>
      </w:r>
      <w:proofErr w:type="gramStart"/>
      <w:r w:rsidRPr="00291845">
        <w:rPr>
          <w:rFonts w:ascii="Times New Roman" w:hAnsi="Times New Roman"/>
          <w:color w:val="454545"/>
          <w:sz w:val="24"/>
          <w:szCs w:val="24"/>
          <w14:ligatures w14:val="none"/>
        </w:rPr>
        <w:t>главное-поставить</w:t>
      </w:r>
      <w:proofErr w:type="gramEnd"/>
      <w:r w:rsidRPr="0029184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печать в свой паспорт «человека мира» было огромное количество. </w:t>
      </w:r>
    </w:p>
    <w:p w:rsidR="00291845" w:rsidRPr="00291845" w:rsidRDefault="00291845" w:rsidP="00291845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291845">
        <w:rPr>
          <w:rFonts w:ascii="Times New Roman" w:hAnsi="Times New Roman"/>
          <w:color w:val="454545"/>
          <w:sz w:val="24"/>
          <w:szCs w:val="24"/>
          <w14:ligatures w14:val="none"/>
        </w:rPr>
        <w:t>Помимо нас, делегации из Владивостока, были ребята и из других городов: Санкт-Петербург, Петропавловска-Камчатского, Новосибирска, Хабаровска, Новокузнецка. Китай и язык этой страны помог сблизиться, обрести новых знакомых и друзей по всей России.</w:t>
      </w:r>
    </w:p>
    <w:p w:rsidR="00291845" w:rsidRPr="00291845" w:rsidRDefault="00291845" w:rsidP="00291845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291845">
        <w:rPr>
          <w:rFonts w:ascii="Times New Roman" w:hAnsi="Times New Roman"/>
          <w:color w:val="454545"/>
          <w:sz w:val="24"/>
          <w:szCs w:val="24"/>
          <w14:ligatures w14:val="none"/>
        </w:rPr>
        <w:t>Полезна ли была эта поездка? Конечно, особенно для тех, кто ещё не определился со своим будущим, куда поступать, учить ли китайский язык. Недели было достаточно, чтобы разобраться. Пообщавшись с ребятами, я выяснила, что половина из них готова продолжить или начать учить китайский язык, а половина решила свернуть, положить в коробочку и оставить изучение.</w:t>
      </w:r>
    </w:p>
    <w:p w:rsidR="00291845" w:rsidRPr="00291845" w:rsidRDefault="00291845" w:rsidP="00291845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29184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В любом случае, каждому выбирать направление своего будущего. Если хотите съездить в </w:t>
      </w:r>
      <w:proofErr w:type="spellStart"/>
      <w:r w:rsidRPr="00291845">
        <w:rPr>
          <w:rFonts w:ascii="Times New Roman" w:hAnsi="Times New Roman"/>
          <w:color w:val="454545"/>
          <w:sz w:val="24"/>
          <w:szCs w:val="24"/>
          <w14:ligatures w14:val="none"/>
        </w:rPr>
        <w:t>Харбинский</w:t>
      </w:r>
      <w:proofErr w:type="spellEnd"/>
      <w:r w:rsidRPr="0029184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инженерный университет, то следующая поездка планируется в декабре 2017 года</w:t>
      </w:r>
      <w:proofErr w:type="gramStart"/>
      <w:r w:rsidRPr="0029184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.</w:t>
      </w:r>
      <w:proofErr w:type="gramEnd"/>
      <w:r w:rsidRPr="0029184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По всем вопросам обращаться к </w:t>
      </w:r>
      <w:proofErr w:type="spellStart"/>
      <w:r w:rsidRPr="00291845">
        <w:rPr>
          <w:rFonts w:ascii="Times New Roman" w:hAnsi="Times New Roman"/>
          <w:color w:val="454545"/>
          <w:sz w:val="24"/>
          <w:szCs w:val="24"/>
          <w14:ligatures w14:val="none"/>
        </w:rPr>
        <w:t>Лимберг</w:t>
      </w:r>
      <w:proofErr w:type="spellEnd"/>
      <w:r w:rsidRPr="0029184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Татьяне Вячеславовне, заместителю директора по НМР.</w:t>
      </w:r>
    </w:p>
    <w:p w:rsidR="00291845" w:rsidRPr="00291845" w:rsidRDefault="00291845" w:rsidP="00291845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291845">
        <w:rPr>
          <w:rFonts w:ascii="Times New Roman" w:hAnsi="Times New Roman"/>
          <w:color w:val="454545"/>
          <w:sz w:val="24"/>
          <w:szCs w:val="24"/>
          <w14:ligatures w14:val="none"/>
        </w:rPr>
        <w:t>Благодарю за  возможность посещения страны администрацию гимназии 2.</w:t>
      </w:r>
    </w:p>
    <w:p w:rsidR="00291845" w:rsidRPr="00291845" w:rsidRDefault="00291845" w:rsidP="00291845">
      <w:pPr>
        <w:widowControl w:val="0"/>
        <w:spacing w:after="0" w:line="273" w:lineRule="auto"/>
        <w:jc w:val="right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291845">
        <w:rPr>
          <w:rFonts w:ascii="Times New Roman" w:hAnsi="Times New Roman"/>
          <w:i/>
          <w:iCs/>
          <w:sz w:val="24"/>
          <w:szCs w:val="24"/>
          <w14:ligatures w14:val="none"/>
        </w:rPr>
        <w:t>С любовью ко всему китайскому</w:t>
      </w:r>
    </w:p>
    <w:p w:rsidR="00291845" w:rsidRDefault="00291845" w:rsidP="00291845">
      <w:pPr>
        <w:spacing w:after="0" w:line="273" w:lineRule="auto"/>
        <w:jc w:val="right"/>
        <w:rPr>
          <w14:ligatures w14:val="none"/>
        </w:rPr>
      </w:pPr>
      <w:r w:rsidRPr="00291845">
        <w:rPr>
          <w:rFonts w:ascii="Times New Roman" w:hAnsi="Times New Roman"/>
          <w:i/>
          <w:iCs/>
          <w:sz w:val="24"/>
          <w:szCs w:val="24"/>
          <w14:ligatures w14:val="none"/>
        </w:rPr>
        <w:t>Лера Калиниченко, 11Б</w:t>
      </w:r>
      <w:bookmarkStart w:id="0" w:name="_GoBack"/>
      <w:bookmarkEnd w:id="0"/>
      <w:r>
        <w:rPr>
          <w14:ligatures w14:val="none"/>
        </w:rPr>
        <w:t> </w:t>
      </w:r>
    </w:p>
    <w:p w:rsidR="0061756D" w:rsidRDefault="0061756D"/>
    <w:sectPr w:rsidR="0061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5"/>
    <w:rsid w:val="00005D86"/>
    <w:rsid w:val="00006787"/>
    <w:rsid w:val="00027638"/>
    <w:rsid w:val="00062322"/>
    <w:rsid w:val="0009086D"/>
    <w:rsid w:val="000C2127"/>
    <w:rsid w:val="000D544C"/>
    <w:rsid w:val="00112290"/>
    <w:rsid w:val="00170BB9"/>
    <w:rsid w:val="0017320F"/>
    <w:rsid w:val="001B4F09"/>
    <w:rsid w:val="001D7AC1"/>
    <w:rsid w:val="001E2338"/>
    <w:rsid w:val="00216346"/>
    <w:rsid w:val="00225A3B"/>
    <w:rsid w:val="00237C05"/>
    <w:rsid w:val="00274915"/>
    <w:rsid w:val="002833DC"/>
    <w:rsid w:val="00291845"/>
    <w:rsid w:val="002A74F4"/>
    <w:rsid w:val="00346CF6"/>
    <w:rsid w:val="003B6F69"/>
    <w:rsid w:val="003D4532"/>
    <w:rsid w:val="003E16D5"/>
    <w:rsid w:val="003E34C9"/>
    <w:rsid w:val="00453DD0"/>
    <w:rsid w:val="00456930"/>
    <w:rsid w:val="0046690C"/>
    <w:rsid w:val="004B1711"/>
    <w:rsid w:val="004C6682"/>
    <w:rsid w:val="00513949"/>
    <w:rsid w:val="0053352E"/>
    <w:rsid w:val="00533702"/>
    <w:rsid w:val="005370B7"/>
    <w:rsid w:val="00581F34"/>
    <w:rsid w:val="00595E34"/>
    <w:rsid w:val="005E5D72"/>
    <w:rsid w:val="005F1565"/>
    <w:rsid w:val="0061756D"/>
    <w:rsid w:val="00680141"/>
    <w:rsid w:val="00690EB9"/>
    <w:rsid w:val="00691BE3"/>
    <w:rsid w:val="006C2B4A"/>
    <w:rsid w:val="00720ED0"/>
    <w:rsid w:val="007B5057"/>
    <w:rsid w:val="007B716F"/>
    <w:rsid w:val="008033CB"/>
    <w:rsid w:val="00840692"/>
    <w:rsid w:val="00850CF2"/>
    <w:rsid w:val="00855311"/>
    <w:rsid w:val="008B03A9"/>
    <w:rsid w:val="008C68AE"/>
    <w:rsid w:val="008E745B"/>
    <w:rsid w:val="00975188"/>
    <w:rsid w:val="00982D45"/>
    <w:rsid w:val="009C2ADF"/>
    <w:rsid w:val="009D093F"/>
    <w:rsid w:val="00A621C9"/>
    <w:rsid w:val="00A76A80"/>
    <w:rsid w:val="00A90978"/>
    <w:rsid w:val="00AC70B2"/>
    <w:rsid w:val="00AF1AA7"/>
    <w:rsid w:val="00B03CE9"/>
    <w:rsid w:val="00B4681C"/>
    <w:rsid w:val="00BA3D40"/>
    <w:rsid w:val="00BF3A39"/>
    <w:rsid w:val="00C37A78"/>
    <w:rsid w:val="00CE0586"/>
    <w:rsid w:val="00D21499"/>
    <w:rsid w:val="00D6267A"/>
    <w:rsid w:val="00D8118A"/>
    <w:rsid w:val="00D87312"/>
    <w:rsid w:val="00D946EB"/>
    <w:rsid w:val="00E91B3E"/>
    <w:rsid w:val="00ED611C"/>
    <w:rsid w:val="00EF3FCD"/>
    <w:rsid w:val="00F37E40"/>
    <w:rsid w:val="00F42675"/>
    <w:rsid w:val="00F57DB0"/>
    <w:rsid w:val="00F86E90"/>
    <w:rsid w:val="00FA36B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Николаевна</dc:creator>
  <cp:lastModifiedBy>Чистякова Елена Николаевна</cp:lastModifiedBy>
  <cp:revision>1</cp:revision>
  <dcterms:created xsi:type="dcterms:W3CDTF">2018-03-21T03:36:00Z</dcterms:created>
  <dcterms:modified xsi:type="dcterms:W3CDTF">2018-03-21T03:38:00Z</dcterms:modified>
</cp:coreProperties>
</file>