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F7" w:rsidRDefault="00315EF7" w:rsidP="00315EF7">
      <w:pPr>
        <w:jc w:val="both"/>
        <w:rPr>
          <w:rFonts w:ascii="Georgia" w:hAnsi="Georgia"/>
          <w:b/>
          <w:bCs/>
          <w:color w:val="803300"/>
          <w:sz w:val="56"/>
          <w:szCs w:val="56"/>
          <w14:ligatures w14:val="none"/>
        </w:rPr>
      </w:pPr>
      <w:r>
        <w:rPr>
          <w:rFonts w:ascii="Georgia" w:hAnsi="Georgia"/>
          <w:b/>
          <w:bCs/>
          <w:color w:val="803300"/>
          <w:sz w:val="56"/>
          <w:szCs w:val="56"/>
          <w:lang w:eastAsia="zh-CN"/>
          <w14:ligatures w14:val="none"/>
        </w:rPr>
        <w:t>Сериал - это искусство?</w:t>
      </w:r>
    </w:p>
    <w:p w:rsidR="00315EF7" w:rsidRDefault="00315EF7" w:rsidP="00315EF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15EF7" w:rsidRPr="00315EF7" w:rsidRDefault="00315EF7" w:rsidP="00315EF7">
      <w:pPr>
        <w:widowControl w:val="0"/>
        <w:spacing w:line="273" w:lineRule="auto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315EF7">
        <w:rPr>
          <w:rFonts w:ascii="Times New Roman" w:hAnsi="Times New Roman"/>
          <w:b/>
          <w:bCs/>
          <w:sz w:val="24"/>
          <w:szCs w:val="24"/>
          <w:lang w:eastAsia="zh-CN"/>
          <w14:ligatures w14:val="none"/>
        </w:rPr>
        <w:t xml:space="preserve">На сегодняшний день самым популярным </w:t>
      </w:r>
      <w:proofErr w:type="spellStart"/>
      <w:r w:rsidRPr="00315EF7">
        <w:rPr>
          <w:rFonts w:ascii="Times New Roman" w:hAnsi="Times New Roman"/>
          <w:b/>
          <w:bCs/>
          <w:sz w:val="24"/>
          <w:szCs w:val="24"/>
          <w14:ligatures w14:val="none"/>
        </w:rPr>
        <w:t>времяпредпровождением</w:t>
      </w:r>
      <w:proofErr w:type="spellEnd"/>
      <w:r w:rsidRPr="00315EF7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315EF7">
        <w:rPr>
          <w:rFonts w:ascii="Times New Roman" w:hAnsi="Times New Roman"/>
          <w:b/>
          <w:bCs/>
          <w:sz w:val="24"/>
          <w:szCs w:val="24"/>
          <w:lang w:eastAsia="zh-CN"/>
          <w14:ligatures w14:val="none"/>
        </w:rPr>
        <w:t xml:space="preserve"> является просмотр сериала</w:t>
      </w:r>
      <w:bookmarkStart w:id="0" w:name="_GoBack"/>
      <w:bookmarkEnd w:id="0"/>
      <w:r w:rsidRPr="00315EF7">
        <w:rPr>
          <w:rFonts w:ascii="Times New Roman" w:hAnsi="Times New Roman"/>
          <w:b/>
          <w:bCs/>
          <w:sz w:val="24"/>
          <w:szCs w:val="24"/>
          <w:lang w:eastAsia="zh-CN"/>
          <w14:ligatures w14:val="none"/>
        </w:rPr>
        <w:t>. Согласитесь, что когда вы приходите домой после занятий, мечтаете отдохнуть, расслабиться. В большинстве случаев вы включаете сериал и, пока идёт заставка, мчитесь на кухню, берёте еду, снова бежите к экрану телевизора или планшета. Знаете ли вы о создании вашего любимого сериала? Нет? Тогда вы можете прочитать статью о книге, которая вам поможет посмотреть на сериал по-другому.</w:t>
      </w:r>
    </w:p>
    <w:p w:rsidR="00315EF7" w:rsidRPr="00315EF7" w:rsidRDefault="00315EF7" w:rsidP="00315EF7">
      <w:pPr>
        <w:widowControl w:val="0"/>
        <w:rPr>
          <w:sz w:val="24"/>
          <w:szCs w:val="24"/>
          <w14:ligatures w14:val="none"/>
        </w:rPr>
      </w:pPr>
      <w:r w:rsidRPr="00315EF7">
        <w:rPr>
          <w:sz w:val="24"/>
          <w:szCs w:val="24"/>
          <w14:ligatures w14:val="none"/>
        </w:rPr>
        <w:t> </w:t>
      </w:r>
    </w:p>
    <w:p w:rsidR="00315EF7" w:rsidRPr="00315EF7" w:rsidRDefault="00315EF7" w:rsidP="00315EF7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15EF7">
        <w:rPr>
          <w:rFonts w:ascii="Times New Roman" w:hAnsi="Times New Roman"/>
          <w:sz w:val="24"/>
          <w:szCs w:val="24"/>
          <w14:ligatures w14:val="none"/>
        </w:rPr>
        <w:t>Кто из наших читателей любит смотреть сериалы? Кажется, что каждый второй даст положительный ответ. Многие не могут представить свою жизнь без сериалов. За неделю посмотреть пару сезонов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 xml:space="preserve"> одного, досматривая сериал, где ещё пять сезонов</w:t>
      </w:r>
      <w:r w:rsidRPr="00315EF7">
        <w:rPr>
          <w:rFonts w:ascii="Times New Roman" w:hAnsi="Times New Roman"/>
          <w:sz w:val="24"/>
          <w:szCs w:val="24"/>
          <w14:ligatures w14:val="none"/>
        </w:rPr>
        <w:t xml:space="preserve">? Легко. «Твин </w:t>
      </w:r>
      <w:proofErr w:type="spellStart"/>
      <w:r w:rsidRPr="00315EF7">
        <w:rPr>
          <w:rFonts w:ascii="Times New Roman" w:hAnsi="Times New Roman"/>
          <w:sz w:val="24"/>
          <w:szCs w:val="24"/>
          <w14:ligatures w14:val="none"/>
        </w:rPr>
        <w:t>Пикс</w:t>
      </w:r>
      <w:proofErr w:type="spellEnd"/>
      <w:r w:rsidRPr="00315EF7">
        <w:rPr>
          <w:rFonts w:ascii="Times New Roman" w:hAnsi="Times New Roman"/>
          <w:sz w:val="24"/>
          <w:szCs w:val="24"/>
          <w14:ligatures w14:val="none"/>
        </w:rPr>
        <w:t>»,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 xml:space="preserve"> </w:t>
      </w:r>
      <w:r w:rsidRPr="00315EF7">
        <w:rPr>
          <w:rFonts w:ascii="Times New Roman" w:hAnsi="Times New Roman"/>
          <w:sz w:val="24"/>
          <w:szCs w:val="24"/>
          <w14:ligatures w14:val="none"/>
        </w:rPr>
        <w:t>«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>Друзья</w:t>
      </w:r>
      <w:r w:rsidRPr="00315EF7">
        <w:rPr>
          <w:rFonts w:ascii="Times New Roman" w:hAnsi="Times New Roman"/>
          <w:sz w:val="24"/>
          <w:szCs w:val="24"/>
          <w14:ligatures w14:val="none"/>
        </w:rPr>
        <w:t>» «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>Ш</w:t>
      </w:r>
      <w:r w:rsidRPr="00315EF7">
        <w:rPr>
          <w:rFonts w:ascii="Times New Roman" w:hAnsi="Times New Roman"/>
          <w:sz w:val="24"/>
          <w:szCs w:val="24"/>
          <w14:ligatures w14:val="none"/>
        </w:rPr>
        <w:t>ерлок», «Игра престолов», «Во все тяжкие», «Карточный домик», «Сплетницы»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>, что ещё там, «Кармелита»</w:t>
      </w:r>
      <w:r w:rsidRPr="00315EF7">
        <w:rPr>
          <w:rFonts w:ascii="Times New Roman" w:hAnsi="Times New Roman"/>
          <w:sz w:val="24"/>
          <w:szCs w:val="24"/>
          <w14:ligatures w14:val="none"/>
        </w:rPr>
        <w:t xml:space="preserve"> -  это далеко не весь список </w:t>
      </w:r>
      <w:proofErr w:type="spellStart"/>
      <w:r w:rsidRPr="00315EF7">
        <w:rPr>
          <w:rFonts w:ascii="Times New Roman" w:hAnsi="Times New Roman"/>
          <w:sz w:val="24"/>
          <w:szCs w:val="24"/>
          <w14:ligatures w14:val="none"/>
        </w:rPr>
        <w:t>сериаломана</w:t>
      </w:r>
      <w:proofErr w:type="spellEnd"/>
      <w:r w:rsidRPr="00315EF7">
        <w:rPr>
          <w:rFonts w:ascii="Times New Roman" w:hAnsi="Times New Roman"/>
          <w:sz w:val="24"/>
          <w:szCs w:val="24"/>
          <w14:ligatures w14:val="none"/>
        </w:rPr>
        <w:t>.</w:t>
      </w:r>
    </w:p>
    <w:p w:rsidR="00315EF7" w:rsidRPr="00315EF7" w:rsidRDefault="00315EF7" w:rsidP="00315EF7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15EF7">
        <w:rPr>
          <w:rFonts w:ascii="Times New Roman" w:hAnsi="Times New Roman"/>
          <w:sz w:val="24"/>
          <w:szCs w:val="24"/>
          <w14:ligatures w14:val="none"/>
        </w:rPr>
        <w:t>Любители кино, вы тоже здесь?  «</w:t>
      </w:r>
      <w:proofErr w:type="spellStart"/>
      <w:r w:rsidRPr="00315EF7">
        <w:rPr>
          <w:rFonts w:ascii="Times New Roman" w:hAnsi="Times New Roman"/>
          <w:sz w:val="24"/>
          <w:szCs w:val="24"/>
          <w14:ligatures w14:val="none"/>
        </w:rPr>
        <w:t>Форест</w:t>
      </w:r>
      <w:proofErr w:type="spellEnd"/>
      <w:r w:rsidRPr="00315EF7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315EF7">
        <w:rPr>
          <w:rFonts w:ascii="Times New Roman" w:hAnsi="Times New Roman"/>
          <w:sz w:val="24"/>
          <w:szCs w:val="24"/>
          <w14:ligatures w14:val="none"/>
        </w:rPr>
        <w:t>Гамп</w:t>
      </w:r>
      <w:proofErr w:type="spellEnd"/>
      <w:r w:rsidRPr="00315EF7">
        <w:rPr>
          <w:rFonts w:ascii="Times New Roman" w:hAnsi="Times New Roman"/>
          <w:sz w:val="24"/>
          <w:szCs w:val="24"/>
          <w14:ligatures w14:val="none"/>
        </w:rPr>
        <w:t>», «Иван Васильевич меняет профессию», «Иллюзия обмана», «400 ударов», «1+1»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 xml:space="preserve">, «Завтрак у Тиффани», </w:t>
      </w:r>
      <w:r w:rsidRPr="00315EF7">
        <w:rPr>
          <w:rFonts w:ascii="Times New Roman" w:hAnsi="Times New Roman"/>
          <w:sz w:val="24"/>
          <w:szCs w:val="24"/>
          <w14:ligatures w14:val="none"/>
        </w:rPr>
        <w:t>«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>Танцор диско</w:t>
      </w:r>
      <w:r w:rsidRPr="00315EF7">
        <w:rPr>
          <w:rFonts w:ascii="Times New Roman" w:hAnsi="Times New Roman"/>
          <w:sz w:val="24"/>
          <w:szCs w:val="24"/>
          <w14:ligatures w14:val="none"/>
        </w:rPr>
        <w:t>»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 xml:space="preserve"> и</w:t>
      </w:r>
      <w:r w:rsidRPr="00315EF7">
        <w:rPr>
          <w:rFonts w:ascii="Times New Roman" w:hAnsi="Times New Roman"/>
          <w:sz w:val="24"/>
          <w:szCs w:val="24"/>
          <w14:ligatures w14:val="none"/>
        </w:rPr>
        <w:t xml:space="preserve"> еще нескончаемое количество фильмов, которое вы не сможете пересмотреть за всю свою жизнь.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 xml:space="preserve"> «На картинке видно, что книга называется «Сериал как искусство». Причем тут фильм?» - возможно, вы спешите задать вопрос.</w:t>
      </w:r>
    </w:p>
    <w:p w:rsidR="00315EF7" w:rsidRPr="00315EF7" w:rsidRDefault="00315EF7" w:rsidP="00315EF7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15EF7">
        <w:rPr>
          <w:rFonts w:ascii="Times New Roman" w:hAnsi="Times New Roman"/>
          <w:sz w:val="24"/>
          <w:szCs w:val="24"/>
          <w14:ligatures w14:val="none"/>
        </w:rPr>
        <w:t>В искусстве «низкое» и «высокое» идут бок о бок. Сериал и кино тож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>е</w:t>
      </w:r>
      <w:r w:rsidRPr="00315EF7">
        <w:rPr>
          <w:rFonts w:ascii="Times New Roman" w:hAnsi="Times New Roman"/>
          <w:sz w:val="24"/>
          <w:szCs w:val="24"/>
          <w14:ligatures w14:val="none"/>
        </w:rPr>
        <w:t xml:space="preserve"> связаны этой нитью. Но сериал не появился бы без авторского кино, а кино без живописи, архитектуры, музыки, театра и литературы. Евгений Викторович Жаринов, профессор филологических наук, автор книги «Сериал как искусство», разложит всё по полочкам, расскажет, что из чего вытекает, поможет увидеть живопись и кино по-другому.</w:t>
      </w:r>
    </w:p>
    <w:p w:rsidR="00315EF7" w:rsidRPr="00315EF7" w:rsidRDefault="00315EF7" w:rsidP="00315EF7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:lang w:eastAsia="zh-CN"/>
          <w14:ligatures w14:val="none"/>
        </w:rPr>
      </w:pPr>
      <w:r w:rsidRPr="00315EF7">
        <w:rPr>
          <w:rFonts w:ascii="Times New Roman" w:hAnsi="Times New Roman"/>
          <w:sz w:val="24"/>
          <w:szCs w:val="24"/>
          <w14:ligatures w14:val="none"/>
        </w:rPr>
        <w:t>Честно говоря, название книги не совсем соответствует содержанию, так как автор больше уделяет времени разбору фильмов и рождению десятой музы, но объяснение создания кино написано понятным и доступным языком.</w:t>
      </w:r>
      <w:r w:rsidRPr="00315EF7">
        <w:rPr>
          <w:rFonts w:ascii="Times New Roman" w:hAnsi="Times New Roman"/>
          <w:sz w:val="24"/>
          <w:szCs w:val="24"/>
          <w:lang w:eastAsia="zh-CN"/>
          <w14:ligatures w14:val="none"/>
        </w:rPr>
        <w:t xml:space="preserve"> Поймёт даже тот, кто никогда не соприкасался с искусством.</w:t>
      </w:r>
    </w:p>
    <w:p w:rsidR="00315EF7" w:rsidRPr="00315EF7" w:rsidRDefault="00315EF7" w:rsidP="00315EF7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:lang w:eastAsia="zh-CN"/>
          <w14:ligatures w14:val="none"/>
        </w:rPr>
      </w:pPr>
      <w:r w:rsidRPr="00315EF7">
        <w:rPr>
          <w:rFonts w:ascii="Times New Roman" w:hAnsi="Times New Roman"/>
          <w:sz w:val="24"/>
          <w:szCs w:val="24"/>
          <w14:ligatures w14:val="none"/>
        </w:rPr>
        <w:t xml:space="preserve">Стоит ли читать эту книгу? </w:t>
      </w:r>
      <w:proofErr w:type="gramStart"/>
      <w:r w:rsidRPr="00315EF7">
        <w:rPr>
          <w:rFonts w:ascii="Times New Roman" w:hAnsi="Times New Roman"/>
          <w:sz w:val="24"/>
          <w:szCs w:val="24"/>
          <w14:ligatures w14:val="none"/>
        </w:rPr>
        <w:t>Конечно</w:t>
      </w:r>
      <w:proofErr w:type="gramEnd"/>
      <w:r w:rsidRPr="00315EF7">
        <w:rPr>
          <w:rFonts w:ascii="Times New Roman" w:hAnsi="Times New Roman"/>
          <w:sz w:val="24"/>
          <w:szCs w:val="24"/>
          <w14:ligatures w14:val="none"/>
        </w:rPr>
        <w:t xml:space="preserve"> стоит, «Сериал как искусство» даст ответы на многие вопросы  тем, кто интересуется кинематографом.</w:t>
      </w:r>
    </w:p>
    <w:p w:rsidR="00315EF7" w:rsidRPr="00315EF7" w:rsidRDefault="00315EF7" w:rsidP="00315EF7">
      <w:pPr>
        <w:spacing w:before="60" w:after="0"/>
        <w:ind w:firstLine="219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315EF7">
        <w:rPr>
          <w:rFonts w:ascii="Times New Roman" w:hAnsi="Times New Roman"/>
          <w:i/>
          <w:iCs/>
          <w:sz w:val="24"/>
          <w:szCs w:val="24"/>
          <w:lang w:eastAsia="zh-CN"/>
          <w14:ligatures w14:val="none"/>
        </w:rPr>
        <w:t>С посылом саморазвития</w:t>
      </w:r>
      <w:r w:rsidRPr="00315EF7">
        <w:rPr>
          <w:rFonts w:ascii="Times New Roman" w:hAnsi="Times New Roman"/>
          <w:i/>
          <w:iCs/>
          <w:sz w:val="24"/>
          <w:szCs w:val="24"/>
          <w:lang w:eastAsia="zh-CN"/>
          <w14:ligatures w14:val="none"/>
        </w:rPr>
        <w:br/>
        <w:t>Лера Калиниченко, 11Б</w:t>
      </w:r>
    </w:p>
    <w:p w:rsidR="00315EF7" w:rsidRPr="00315EF7" w:rsidRDefault="00315EF7" w:rsidP="00315EF7">
      <w:pPr>
        <w:widowControl w:val="0"/>
        <w:rPr>
          <w:sz w:val="24"/>
          <w:szCs w:val="24"/>
          <w14:ligatures w14:val="none"/>
        </w:rPr>
      </w:pPr>
      <w:r w:rsidRPr="00315EF7">
        <w:rPr>
          <w:sz w:val="24"/>
          <w:szCs w:val="24"/>
          <w14:ligatures w14:val="none"/>
        </w:rPr>
        <w:t> </w:t>
      </w:r>
    </w:p>
    <w:p w:rsidR="0061756D" w:rsidRPr="00315EF7" w:rsidRDefault="0061756D">
      <w:pPr>
        <w:rPr>
          <w:sz w:val="24"/>
          <w:szCs w:val="24"/>
        </w:rPr>
      </w:pPr>
    </w:p>
    <w:sectPr w:rsidR="0061756D" w:rsidRPr="0031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B"/>
    <w:rsid w:val="00005D86"/>
    <w:rsid w:val="00006787"/>
    <w:rsid w:val="00027638"/>
    <w:rsid w:val="00062322"/>
    <w:rsid w:val="0009086D"/>
    <w:rsid w:val="000C2127"/>
    <w:rsid w:val="000D544C"/>
    <w:rsid w:val="00112290"/>
    <w:rsid w:val="00151FCC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15EF7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634BB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3</cp:revision>
  <cp:lastPrinted>2018-03-21T03:42:00Z</cp:lastPrinted>
  <dcterms:created xsi:type="dcterms:W3CDTF">2018-03-21T03:41:00Z</dcterms:created>
  <dcterms:modified xsi:type="dcterms:W3CDTF">2018-03-21T03:42:00Z</dcterms:modified>
</cp:coreProperties>
</file>